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80CBAD" w14:textId="7F9F35E5" w:rsidR="006D43FF" w:rsidRPr="00356186" w:rsidRDefault="00391405" w:rsidP="00F1467F">
      <w:pPr>
        <w:rPr>
          <w:lang w:val="es-ES"/>
        </w:rPr>
      </w:pPr>
      <w:r>
        <w:rPr>
          <w:noProof/>
        </w:rPr>
        <w:pict w14:anchorId="205BDFA3">
          <v:shape id="Shape 139" o:spid="_x0000_s1027" style="position:absolute;margin-left:-51.6pt;margin-top:-57pt;width:674.4pt;height:911.4pt;z-index:-25161523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coordsize="7772400,100584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" adj="-11796480,,5400" path="m,l7772400,r,10058400l,10058400,,e" fillcolor="#0093b3" stroked="f" strokeweight="0">
            <v:stroke miterlimit="83231f" joinstyle="miter"/>
            <v:formulas/>
            <v:path arrowok="t" o:connecttype="segments" textboxrect="0,0,7772400,10058400"/>
            <v:textbox>
              <w:txbxContent>
                <w:p w14:paraId="222A1F02" w14:textId="77777777" w:rsidR="00027649" w:rsidRDefault="00027649" w:rsidP="006D43FF">
                  <w:pPr>
                    <w:jc w:val="center"/>
                  </w:pPr>
                </w:p>
                <w:p w14:paraId="44F459FB" w14:textId="77777777" w:rsidR="00027649" w:rsidRDefault="00027649" w:rsidP="006D43FF">
                  <w:pPr>
                    <w:jc w:val="center"/>
                  </w:pPr>
                </w:p>
                <w:p w14:paraId="6D2CCC3F" w14:textId="77777777" w:rsidR="00027649" w:rsidRDefault="00027649" w:rsidP="006D43FF">
                  <w:pPr>
                    <w:jc w:val="center"/>
                  </w:pPr>
                </w:p>
                <w:p w14:paraId="6AA47376" w14:textId="77777777" w:rsidR="00027649" w:rsidRDefault="00027649" w:rsidP="006D43FF">
                  <w:pPr>
                    <w:jc w:val="center"/>
                  </w:pPr>
                </w:p>
                <w:p w14:paraId="41EE6955" w14:textId="77777777" w:rsidR="00027649" w:rsidRDefault="00027649" w:rsidP="006D43FF">
                  <w:pPr>
                    <w:jc w:val="center"/>
                  </w:pPr>
                </w:p>
                <w:p w14:paraId="724BB832" w14:textId="77777777" w:rsidR="00027649" w:rsidRDefault="00027649" w:rsidP="006D43FF">
                  <w:pPr>
                    <w:jc w:val="center"/>
                  </w:pPr>
                </w:p>
                <w:p w14:paraId="5DE63998" w14:textId="77777777" w:rsidR="00027649" w:rsidRDefault="00027649" w:rsidP="006D43FF">
                  <w:pPr>
                    <w:jc w:val="center"/>
                  </w:pPr>
                </w:p>
                <w:p w14:paraId="643C578E" w14:textId="77777777" w:rsidR="00027649" w:rsidRDefault="00027649" w:rsidP="006D43FF">
                  <w:pPr>
                    <w:jc w:val="center"/>
                  </w:pPr>
                </w:p>
                <w:p w14:paraId="79F7CC88" w14:textId="77777777" w:rsidR="00027649" w:rsidRDefault="00027649" w:rsidP="006D43FF">
                  <w:pPr>
                    <w:jc w:val="center"/>
                  </w:pPr>
                </w:p>
              </w:txbxContent>
            </v:textbox>
            <w10:wrap anchorx="page"/>
          </v:shape>
        </w:pict>
      </w:r>
    </w:p>
    <w:p w14:paraId="7F12525B" w14:textId="77777777" w:rsidR="006D43FF" w:rsidRPr="00356186" w:rsidRDefault="006D43FF" w:rsidP="00F1467F">
      <w:pPr>
        <w:rPr>
          <w:lang w:val="es-ES"/>
        </w:rPr>
      </w:pPr>
    </w:p>
    <w:p w14:paraId="7CEE7B32" w14:textId="77777777" w:rsidR="006D43FF" w:rsidRPr="00356186" w:rsidRDefault="006D43FF" w:rsidP="00F1467F">
      <w:pPr>
        <w:rPr>
          <w:lang w:val="es-ES"/>
        </w:rPr>
      </w:pPr>
      <w:r w:rsidRPr="00356186">
        <w:rPr>
          <w:noProof/>
          <w:lang w:val="es-CL" w:eastAsia="es-CL"/>
        </w:rPr>
        <w:drawing>
          <wp:anchor distT="0" distB="0" distL="114300" distR="114300" simplePos="0" relativeHeight="251659776" behindDoc="0" locked="0" layoutInCell="1" allowOverlap="1" wp14:anchorId="0A22853D" wp14:editId="695E2FD4">
            <wp:simplePos x="0" y="0"/>
            <wp:positionH relativeFrom="column">
              <wp:posOffset>3389218</wp:posOffset>
            </wp:positionH>
            <wp:positionV relativeFrom="paragraph">
              <wp:posOffset>164465</wp:posOffset>
            </wp:positionV>
            <wp:extent cx="2910479" cy="553085"/>
            <wp:effectExtent l="0" t="0" r="4445"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2912568" cy="553482"/>
                    </a:xfrm>
                    <a:prstGeom prst="rect">
                      <a:avLst/>
                    </a:prstGeom>
                  </pic:spPr>
                </pic:pic>
              </a:graphicData>
            </a:graphic>
            <wp14:sizeRelH relativeFrom="page">
              <wp14:pctWidth>0</wp14:pctWidth>
            </wp14:sizeRelH>
            <wp14:sizeRelV relativeFrom="page">
              <wp14:pctHeight>0</wp14:pctHeight>
            </wp14:sizeRelV>
          </wp:anchor>
        </w:drawing>
      </w:r>
    </w:p>
    <w:p w14:paraId="63F91D08" w14:textId="77777777" w:rsidR="006D43FF" w:rsidRPr="00356186" w:rsidRDefault="006D43FF" w:rsidP="00F1467F">
      <w:pPr>
        <w:rPr>
          <w:lang w:val="es-ES"/>
        </w:rPr>
      </w:pPr>
    </w:p>
    <w:p w14:paraId="66DB9D16" w14:textId="77777777" w:rsidR="006D43FF" w:rsidRPr="00356186" w:rsidRDefault="006D43FF" w:rsidP="00F1467F">
      <w:pPr>
        <w:rPr>
          <w:lang w:val="es-ES"/>
        </w:rPr>
      </w:pPr>
    </w:p>
    <w:p w14:paraId="12264563" w14:textId="77777777" w:rsidR="006D43FF" w:rsidRPr="00356186" w:rsidRDefault="006D43FF" w:rsidP="00F1467F">
      <w:pPr>
        <w:rPr>
          <w:lang w:val="es-ES"/>
        </w:rPr>
      </w:pPr>
    </w:p>
    <w:p w14:paraId="6140AC1F" w14:textId="77777777" w:rsidR="006D43FF" w:rsidRPr="00356186" w:rsidRDefault="006D43FF" w:rsidP="00F1467F">
      <w:pPr>
        <w:rPr>
          <w:lang w:val="es-ES"/>
        </w:rPr>
      </w:pPr>
    </w:p>
    <w:p w14:paraId="09181435" w14:textId="77777777" w:rsidR="006D43FF" w:rsidRPr="00356186" w:rsidRDefault="006D43FF" w:rsidP="00F1467F">
      <w:pPr>
        <w:rPr>
          <w:lang w:val="es-ES"/>
        </w:rPr>
      </w:pPr>
    </w:p>
    <w:p w14:paraId="7BCBDACA" w14:textId="77777777" w:rsidR="006D43FF" w:rsidRPr="00356186" w:rsidRDefault="006D43FF" w:rsidP="00F1467F">
      <w:pPr>
        <w:rPr>
          <w:lang w:val="es-ES"/>
        </w:rPr>
      </w:pPr>
    </w:p>
    <w:p w14:paraId="569577A9" w14:textId="77777777" w:rsidR="006D43FF" w:rsidRPr="00356186" w:rsidRDefault="006D43FF" w:rsidP="00F1467F">
      <w:pPr>
        <w:rPr>
          <w:lang w:val="es-ES"/>
        </w:rPr>
      </w:pPr>
    </w:p>
    <w:p w14:paraId="3F1C6709" w14:textId="77777777" w:rsidR="006D43FF" w:rsidRPr="00356186" w:rsidRDefault="006D43FF" w:rsidP="00F1467F">
      <w:pPr>
        <w:rPr>
          <w:lang w:val="es-ES"/>
        </w:rPr>
      </w:pPr>
    </w:p>
    <w:p w14:paraId="3FA9998A" w14:textId="77777777" w:rsidR="006D43FF" w:rsidRPr="00356186" w:rsidRDefault="006D43FF" w:rsidP="00F1467F">
      <w:pPr>
        <w:rPr>
          <w:lang w:val="es-ES"/>
        </w:rPr>
      </w:pPr>
    </w:p>
    <w:p w14:paraId="687411BB" w14:textId="77777777" w:rsidR="006D43FF" w:rsidRPr="00356186" w:rsidRDefault="006D43FF" w:rsidP="00F1467F">
      <w:pPr>
        <w:rPr>
          <w:lang w:val="es-ES"/>
        </w:rPr>
      </w:pPr>
    </w:p>
    <w:sdt>
      <w:sdtPr>
        <w:rPr>
          <w:lang w:val="es-ES"/>
        </w:rPr>
        <w:id w:val="1249394895"/>
        <w:docPartObj>
          <w:docPartGallery w:val="Table of Contents"/>
          <w:docPartUnique/>
        </w:docPartObj>
      </w:sdtPr>
      <w:sdtEndPr>
        <w:rPr>
          <w:b/>
          <w:bCs/>
        </w:rPr>
      </w:sdtEndPr>
      <w:sdtContent>
        <w:p w14:paraId="47D92187" w14:textId="77777777" w:rsidR="006D43FF" w:rsidRPr="00027649" w:rsidRDefault="006D43FF" w:rsidP="00F1467F">
          <w:pPr>
            <w:rPr>
              <w:noProof/>
              <w:color w:val="0093B3"/>
              <w:lang w:val="es-CL" w:eastAsia="es-CL"/>
            </w:rPr>
          </w:pPr>
        </w:p>
        <w:tbl>
          <w:tblPr>
            <w:tblStyle w:val="Tablaconcuadrcula"/>
            <w:tblW w:w="0" w:type="auto"/>
            <w:tblBorders>
              <w:top w:val="single" w:sz="18" w:space="0" w:color="FFFFFF" w:themeColor="background1"/>
              <w:left w:val="none" w:sz="0" w:space="0" w:color="auto"/>
              <w:bottom w:val="none" w:sz="0" w:space="0" w:color="auto"/>
              <w:right w:val="none" w:sz="0" w:space="0" w:color="auto"/>
              <w:insideH w:val="single" w:sz="18" w:space="0" w:color="FFFFFF" w:themeColor="background1"/>
              <w:insideV w:val="single" w:sz="24" w:space="0" w:color="FFFFFF" w:themeColor="background1"/>
            </w:tblBorders>
            <w:tblLook w:val="04A0" w:firstRow="1" w:lastRow="0" w:firstColumn="1" w:lastColumn="0" w:noHBand="0" w:noVBand="1"/>
          </w:tblPr>
          <w:tblGrid>
            <w:gridCol w:w="9962"/>
          </w:tblGrid>
          <w:tr w:rsidR="006D43FF" w:rsidRPr="00027649" w14:paraId="3598560D" w14:textId="77777777" w:rsidTr="009D650C">
            <w:tc>
              <w:tcPr>
                <w:tcW w:w="9962" w:type="dxa"/>
              </w:tcPr>
              <w:p w14:paraId="6FE815C7" w14:textId="0B55E8E6" w:rsidR="006D43FF" w:rsidRPr="00027649" w:rsidRDefault="006D43FF" w:rsidP="00982C1E">
                <w:pPr>
                  <w:shd w:val="clear" w:color="auto" w:fill="0093B3"/>
                  <w:jc w:val="center"/>
                  <w:rPr>
                    <w:rStyle w:val="Referenciaintensa"/>
                    <w:rFonts w:ascii="Ebrima" w:hAnsi="Ebrima"/>
                    <w:color w:val="FFFFFF" w:themeColor="background1"/>
                    <w:sz w:val="44"/>
                    <w:szCs w:val="44"/>
                    <w:lang w:val="es-CL"/>
                  </w:rPr>
                </w:pPr>
                <w:r w:rsidRPr="00027649">
                  <w:rPr>
                    <w:rStyle w:val="Referenciaintensa"/>
                    <w:rFonts w:ascii="Ebrima" w:hAnsi="Ebrima"/>
                    <w:color w:val="FFFFFF" w:themeColor="background1"/>
                    <w:sz w:val="48"/>
                    <w:szCs w:val="44"/>
                  </w:rPr>
                  <w:t>INFORME TÉCNICO PRESENTACIÓN DE PROPUEST</w:t>
                </w:r>
                <w:r w:rsidR="00720575" w:rsidRPr="00027649">
                  <w:rPr>
                    <w:rStyle w:val="Referenciaintensa"/>
                    <w:rFonts w:ascii="Ebrima" w:hAnsi="Ebrima"/>
                    <w:color w:val="FFFFFF" w:themeColor="background1"/>
                    <w:sz w:val="48"/>
                    <w:szCs w:val="44"/>
                  </w:rPr>
                  <w:t xml:space="preserve">AS PROGRAMA DE OPERACIÓN </w:t>
                </w:r>
                <w:r w:rsidR="00E36E81">
                  <w:rPr>
                    <w:rStyle w:val="Referenciaintensa"/>
                    <w:rFonts w:ascii="Ebrima" w:hAnsi="Ebrima"/>
                    <w:color w:val="FFFFFF" w:themeColor="background1"/>
                    <w:sz w:val="48"/>
                    <w:szCs w:val="44"/>
                  </w:rPr>
                  <w:t>PRIMER</w:t>
                </w:r>
                <w:r w:rsidR="008A4364" w:rsidRPr="00027649">
                  <w:rPr>
                    <w:rStyle w:val="Referenciaintensa"/>
                    <w:rFonts w:ascii="Ebrima" w:hAnsi="Ebrima"/>
                    <w:color w:val="FFFFFF" w:themeColor="background1"/>
                    <w:sz w:val="48"/>
                    <w:szCs w:val="44"/>
                  </w:rPr>
                  <w:t xml:space="preserve"> </w:t>
                </w:r>
                <w:r w:rsidR="00EB575F" w:rsidRPr="00027649">
                  <w:rPr>
                    <w:rStyle w:val="Referenciaintensa"/>
                    <w:rFonts w:ascii="Ebrima" w:hAnsi="Ebrima"/>
                    <w:color w:val="FFFFFF" w:themeColor="background1"/>
                    <w:sz w:val="48"/>
                    <w:szCs w:val="44"/>
                  </w:rPr>
                  <w:t>SEMESTRE</w:t>
                </w:r>
                <w:r w:rsidR="003D6CC8" w:rsidRPr="00027649">
                  <w:rPr>
                    <w:rStyle w:val="Referenciaintensa"/>
                    <w:rFonts w:ascii="Ebrima" w:hAnsi="Ebrima"/>
                    <w:color w:val="FFFFFF" w:themeColor="background1"/>
                    <w:sz w:val="48"/>
                    <w:szCs w:val="44"/>
                  </w:rPr>
                  <w:t xml:space="preserve"> 202</w:t>
                </w:r>
                <w:r w:rsidR="00E36E81">
                  <w:rPr>
                    <w:rStyle w:val="Referenciaintensa"/>
                    <w:rFonts w:ascii="Ebrima" w:hAnsi="Ebrima"/>
                    <w:color w:val="FFFFFF" w:themeColor="background1"/>
                    <w:sz w:val="48"/>
                    <w:szCs w:val="44"/>
                  </w:rPr>
                  <w:t>6</w:t>
                </w:r>
                <w:r w:rsidRPr="00027649">
                  <w:rPr>
                    <w:rStyle w:val="Referenciaintensa"/>
                    <w:rFonts w:ascii="Ebrima" w:hAnsi="Ebrima"/>
                    <w:color w:val="FFFFFF" w:themeColor="background1"/>
                    <w:sz w:val="48"/>
                    <w:szCs w:val="44"/>
                  </w:rPr>
                  <w:t>, U5</w:t>
                </w:r>
              </w:p>
            </w:tc>
          </w:tr>
          <w:tr w:rsidR="006D43FF" w:rsidRPr="00027649" w14:paraId="2950B2C6" w14:textId="77777777" w:rsidTr="009D650C">
            <w:tc>
              <w:tcPr>
                <w:tcW w:w="9962" w:type="dxa"/>
              </w:tcPr>
              <w:p w14:paraId="3029F3C9" w14:textId="07A9658E" w:rsidR="006D43FF" w:rsidRPr="00027649" w:rsidRDefault="006D43FF" w:rsidP="00F1467F">
                <w:pPr>
                  <w:jc w:val="center"/>
                  <w:rPr>
                    <w:rStyle w:val="Referenciaintensa"/>
                    <w:rFonts w:ascii="Ebrima" w:eastAsiaTheme="majorEastAsia" w:hAnsi="Ebrima" w:cstheme="majorBidi"/>
                    <w:color w:val="FFFFFF" w:themeColor="background1"/>
                    <w:kern w:val="28"/>
                    <w:sz w:val="44"/>
                    <w:szCs w:val="44"/>
                  </w:rPr>
                </w:pPr>
              </w:p>
              <w:p w14:paraId="547A2F4C" w14:textId="00D61A9F" w:rsidR="006D43FF" w:rsidRPr="00027649" w:rsidRDefault="008E2B25" w:rsidP="00F1467F">
                <w:pPr>
                  <w:jc w:val="center"/>
                  <w:rPr>
                    <w:rStyle w:val="Referenciaintensa"/>
                    <w:rFonts w:ascii="Ebrima" w:eastAsiaTheme="majorEastAsia" w:hAnsi="Ebrima" w:cstheme="majorBidi"/>
                    <w:color w:val="FFFFFF" w:themeColor="background1"/>
                    <w:kern w:val="28"/>
                    <w:sz w:val="44"/>
                    <w:szCs w:val="44"/>
                  </w:rPr>
                </w:pPr>
                <w:r w:rsidRPr="00027649">
                  <w:rPr>
                    <w:rStyle w:val="Referenciaintensa"/>
                    <w:rFonts w:ascii="Ebrima" w:eastAsiaTheme="majorEastAsia" w:hAnsi="Ebrima" w:cstheme="majorBidi"/>
                    <w:color w:val="FFFFFF" w:themeColor="background1"/>
                    <w:kern w:val="28"/>
                    <w:sz w:val="44"/>
                    <w:szCs w:val="44"/>
                  </w:rPr>
                  <w:t>p</w:t>
                </w:r>
                <w:r w:rsidR="006D43FF" w:rsidRPr="00027649">
                  <w:rPr>
                    <w:rStyle w:val="Referenciaintensa"/>
                    <w:rFonts w:ascii="Ebrima" w:eastAsiaTheme="majorEastAsia" w:hAnsi="Ebrima" w:cstheme="majorBidi"/>
                    <w:color w:val="FFFFFF" w:themeColor="background1"/>
                    <w:kern w:val="28"/>
                    <w:sz w:val="44"/>
                    <w:szCs w:val="44"/>
                  </w:rPr>
                  <w:t xml:space="preserve">ropuesta </w:t>
                </w:r>
                <w:r w:rsidRPr="00027649">
                  <w:rPr>
                    <w:rStyle w:val="Referenciaintensa"/>
                    <w:rFonts w:ascii="Ebrima" w:eastAsiaTheme="majorEastAsia" w:hAnsi="Ebrima" w:cstheme="majorBidi"/>
                    <w:color w:val="FFFFFF" w:themeColor="background1"/>
                    <w:kern w:val="28"/>
                    <w:sz w:val="44"/>
                    <w:szCs w:val="44"/>
                  </w:rPr>
                  <w:t>m</w:t>
                </w:r>
                <w:r w:rsidR="006D43FF" w:rsidRPr="00027649">
                  <w:rPr>
                    <w:rStyle w:val="Referenciaintensa"/>
                    <w:rFonts w:ascii="Ebrima" w:eastAsiaTheme="majorEastAsia" w:hAnsi="Ebrima" w:cstheme="majorBidi"/>
                    <w:color w:val="FFFFFF" w:themeColor="background1"/>
                    <w:kern w:val="28"/>
                    <w:sz w:val="44"/>
                    <w:szCs w:val="44"/>
                  </w:rPr>
                  <w:t xml:space="preserve">odificación </w:t>
                </w:r>
                <w:r w:rsidR="009431C5" w:rsidRPr="00027649">
                  <w:rPr>
                    <w:rStyle w:val="Referenciaintensa"/>
                    <w:rFonts w:ascii="Ebrima" w:eastAsiaTheme="majorEastAsia" w:hAnsi="Ebrima" w:cstheme="majorBidi"/>
                    <w:color w:val="FFFFFF" w:themeColor="background1"/>
                    <w:kern w:val="28"/>
                    <w:sz w:val="44"/>
                    <w:szCs w:val="44"/>
                  </w:rPr>
                  <w:t xml:space="preserve">de </w:t>
                </w:r>
                <w:r w:rsidR="00E36E81">
                  <w:rPr>
                    <w:rStyle w:val="Referenciaintensa"/>
                    <w:rFonts w:ascii="Ebrima" w:eastAsiaTheme="majorEastAsia" w:hAnsi="Ebrima" w:cstheme="majorBidi"/>
                    <w:color w:val="FFFFFF" w:themeColor="background1"/>
                    <w:kern w:val="28"/>
                    <w:sz w:val="44"/>
                    <w:szCs w:val="44"/>
                  </w:rPr>
                  <w:t>trazado</w:t>
                </w:r>
                <w:r w:rsidR="009431C5" w:rsidRPr="00027649">
                  <w:rPr>
                    <w:rStyle w:val="Referenciaintensa"/>
                    <w:rFonts w:ascii="Ebrima" w:eastAsiaTheme="majorEastAsia" w:hAnsi="Ebrima" w:cstheme="majorBidi"/>
                    <w:color w:val="FFFFFF" w:themeColor="background1"/>
                    <w:kern w:val="28"/>
                    <w:sz w:val="44"/>
                    <w:szCs w:val="44"/>
                  </w:rPr>
                  <w:t>,</w:t>
                </w:r>
                <w:r w:rsidR="000712B8" w:rsidRPr="00027649">
                  <w:rPr>
                    <w:rStyle w:val="Referenciaintensa"/>
                    <w:rFonts w:ascii="Ebrima" w:eastAsiaTheme="majorEastAsia" w:hAnsi="Ebrima" w:cstheme="majorBidi"/>
                    <w:color w:val="FFFFFF" w:themeColor="background1"/>
                    <w:kern w:val="28"/>
                    <w:sz w:val="44"/>
                    <w:szCs w:val="44"/>
                  </w:rPr>
                  <w:t xml:space="preserve"> </w:t>
                </w:r>
                <w:r w:rsidR="002C1C0E" w:rsidRPr="00027649">
                  <w:rPr>
                    <w:rStyle w:val="Referenciaintensa"/>
                    <w:rFonts w:ascii="Ebrima" w:eastAsiaTheme="majorEastAsia" w:hAnsi="Ebrima" w:cstheme="majorBidi"/>
                    <w:color w:val="FFFFFF" w:themeColor="background1"/>
                    <w:kern w:val="28"/>
                    <w:sz w:val="44"/>
                    <w:szCs w:val="44"/>
                  </w:rPr>
                  <w:t xml:space="preserve">servicio </w:t>
                </w:r>
                <w:r w:rsidR="000712B8" w:rsidRPr="00027649">
                  <w:rPr>
                    <w:rStyle w:val="Referenciaintensa"/>
                    <w:rFonts w:ascii="Ebrima" w:eastAsiaTheme="majorEastAsia" w:hAnsi="Ebrima" w:cstheme="majorBidi"/>
                    <w:color w:val="FFFFFF" w:themeColor="background1"/>
                    <w:kern w:val="28"/>
                    <w:sz w:val="44"/>
                    <w:szCs w:val="44"/>
                  </w:rPr>
                  <w:t>5</w:t>
                </w:r>
                <w:r w:rsidR="00E36E81">
                  <w:rPr>
                    <w:rStyle w:val="Referenciaintensa"/>
                    <w:rFonts w:ascii="Ebrima" w:eastAsiaTheme="majorEastAsia" w:hAnsi="Ebrima" w:cstheme="majorBidi"/>
                    <w:color w:val="FFFFFF" w:themeColor="background1"/>
                    <w:kern w:val="28"/>
                    <w:sz w:val="44"/>
                    <w:szCs w:val="44"/>
                  </w:rPr>
                  <w:t>11</w:t>
                </w:r>
              </w:p>
              <w:p w14:paraId="64A777BC" w14:textId="77777777" w:rsidR="002C1C0E" w:rsidRPr="00027649" w:rsidRDefault="002C1C0E" w:rsidP="00F1467F">
                <w:pPr>
                  <w:jc w:val="center"/>
                  <w:rPr>
                    <w:rStyle w:val="Referenciaintensa"/>
                    <w:rFonts w:ascii="Ebrima" w:eastAsiaTheme="majorEastAsia" w:hAnsi="Ebrima" w:cstheme="majorBidi"/>
                    <w:color w:val="FFFFFF" w:themeColor="background1"/>
                    <w:kern w:val="28"/>
                    <w:sz w:val="44"/>
                    <w:szCs w:val="44"/>
                  </w:rPr>
                </w:pPr>
              </w:p>
              <w:p w14:paraId="6E75692C" w14:textId="77777777" w:rsidR="006D43FF" w:rsidRPr="00027649" w:rsidRDefault="006D43FF" w:rsidP="00F1467F"/>
            </w:tc>
          </w:tr>
        </w:tbl>
        <w:p w14:paraId="17E71E17" w14:textId="77777777" w:rsidR="00721459" w:rsidRPr="00027649" w:rsidRDefault="00721459" w:rsidP="00F1467F">
          <w:pPr>
            <w:rPr>
              <w:lang w:val="es-ES"/>
            </w:rPr>
          </w:pPr>
        </w:p>
        <w:p w14:paraId="187A08C3" w14:textId="77777777" w:rsidR="008238A7" w:rsidRPr="00027649" w:rsidRDefault="008238A7" w:rsidP="00F1467F">
          <w:pPr>
            <w:rPr>
              <w:lang w:val="es-ES"/>
            </w:rPr>
            <w:sectPr w:rsidR="008238A7" w:rsidRPr="00027649" w:rsidSect="00C76146">
              <w:headerReference w:type="default" r:id="rId9"/>
              <w:footerReference w:type="default" r:id="rId10"/>
              <w:pgSz w:w="12240" w:h="15840"/>
              <w:pgMar w:top="1134" w:right="1134" w:bottom="1134" w:left="1134" w:header="567" w:footer="567" w:gutter="0"/>
              <w:cols w:space="708"/>
              <w:titlePg/>
              <w:docGrid w:linePitch="360"/>
            </w:sectPr>
          </w:pPr>
        </w:p>
        <w:p w14:paraId="1CAEE15B" w14:textId="77777777" w:rsidR="00B84508" w:rsidRPr="00027649" w:rsidRDefault="00B84508" w:rsidP="00F1467F">
          <w:pPr>
            <w:rPr>
              <w:b/>
              <w:color w:val="0093B3"/>
              <w:sz w:val="28"/>
              <w:szCs w:val="28"/>
            </w:rPr>
          </w:pPr>
          <w:r w:rsidRPr="00027649">
            <w:rPr>
              <w:b/>
              <w:color w:val="0093B3"/>
              <w:sz w:val="28"/>
              <w:szCs w:val="28"/>
              <w:lang w:val="es-ES"/>
            </w:rPr>
            <w:lastRenderedPageBreak/>
            <w:t>Contenido</w:t>
          </w:r>
        </w:p>
        <w:p w14:paraId="7C082297" w14:textId="0A3B9000" w:rsidR="000B507E" w:rsidRPr="00027649" w:rsidRDefault="00B84508">
          <w:pPr>
            <w:pStyle w:val="TDC1"/>
            <w:tabs>
              <w:tab w:val="left" w:pos="480"/>
              <w:tab w:val="right" w:leader="dot" w:pos="9962"/>
            </w:tabs>
            <w:rPr>
              <w:rFonts w:asciiTheme="minorHAnsi" w:hAnsiTheme="minorHAnsi"/>
              <w:b w:val="0"/>
              <w:bCs w:val="0"/>
              <w:noProof/>
              <w:sz w:val="22"/>
              <w:szCs w:val="22"/>
              <w:lang w:val="en-US" w:eastAsia="en-US"/>
            </w:rPr>
          </w:pPr>
          <w:r w:rsidRPr="00027649">
            <w:fldChar w:fldCharType="begin"/>
          </w:r>
          <w:r w:rsidRPr="00027649">
            <w:instrText xml:space="preserve"> TOC \o "1-2" \h \z \t "Título 3,3,Estilo3,3,Estilo1,4" </w:instrText>
          </w:r>
          <w:r w:rsidRPr="00027649">
            <w:fldChar w:fldCharType="separate"/>
          </w:r>
          <w:hyperlink w:anchor="_Toc83806488" w:history="1">
            <w:r w:rsidR="000B507E" w:rsidRPr="00027649">
              <w:rPr>
                <w:rStyle w:val="Hipervnculo"/>
                <w:noProof/>
              </w:rPr>
              <w:t>1.</w:t>
            </w:r>
            <w:r w:rsidR="000B507E" w:rsidRPr="00027649">
              <w:rPr>
                <w:rFonts w:asciiTheme="minorHAnsi" w:hAnsiTheme="minorHAnsi"/>
                <w:b w:val="0"/>
                <w:bCs w:val="0"/>
                <w:noProof/>
                <w:sz w:val="22"/>
                <w:szCs w:val="22"/>
                <w:lang w:val="en-US" w:eastAsia="en-US"/>
              </w:rPr>
              <w:tab/>
            </w:r>
            <w:r w:rsidR="000B507E" w:rsidRPr="00027649">
              <w:rPr>
                <w:rStyle w:val="Hipervnculo"/>
                <w:noProof/>
              </w:rPr>
              <w:t>ANTECEDENTES GENERALES DE LA PROPUESTA</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_Toc83806488 \h </w:instrText>
            </w:r>
            <w:r w:rsidR="000B507E" w:rsidRPr="00027649">
              <w:rPr>
                <w:noProof/>
                <w:webHidden/>
              </w:rPr>
            </w:r>
            <w:r w:rsidR="000B507E" w:rsidRPr="00027649">
              <w:rPr>
                <w:noProof/>
                <w:webHidden/>
              </w:rPr>
              <w:fldChar w:fldCharType="separate"/>
            </w:r>
            <w:r w:rsidR="00876357">
              <w:rPr>
                <w:noProof/>
                <w:webHidden/>
              </w:rPr>
              <w:t>3</w:t>
            </w:r>
            <w:r w:rsidR="000B507E" w:rsidRPr="00027649">
              <w:rPr>
                <w:noProof/>
                <w:webHidden/>
              </w:rPr>
              <w:fldChar w:fldCharType="end"/>
            </w:r>
          </w:hyperlink>
        </w:p>
        <w:p w14:paraId="5F240672" w14:textId="66240391" w:rsidR="000B507E" w:rsidRPr="00027649" w:rsidRDefault="00391405">
          <w:pPr>
            <w:pStyle w:val="TDC3"/>
            <w:tabs>
              <w:tab w:val="left" w:pos="1200"/>
              <w:tab w:val="right" w:leader="dot" w:pos="9962"/>
            </w:tabs>
            <w:rPr>
              <w:rFonts w:asciiTheme="minorHAnsi" w:hAnsiTheme="minorHAnsi"/>
              <w:noProof/>
              <w:sz w:val="22"/>
              <w:szCs w:val="22"/>
              <w:lang w:val="en-US" w:eastAsia="en-US"/>
            </w:rPr>
          </w:pPr>
          <w:hyperlink w:anchor="_Toc83806489" w:history="1">
            <w:r w:rsidR="000B507E" w:rsidRPr="00027649">
              <w:rPr>
                <w:rStyle w:val="Hipervnculo"/>
                <w:noProof/>
              </w:rPr>
              <w:t>1.1</w:t>
            </w:r>
            <w:r w:rsidR="000B507E" w:rsidRPr="00027649">
              <w:rPr>
                <w:rFonts w:asciiTheme="minorHAnsi" w:hAnsiTheme="minorHAnsi"/>
                <w:noProof/>
                <w:sz w:val="22"/>
                <w:szCs w:val="22"/>
                <w:lang w:val="en-US" w:eastAsia="en-US"/>
              </w:rPr>
              <w:tab/>
            </w:r>
            <w:r w:rsidR="000B507E" w:rsidRPr="00027649">
              <w:rPr>
                <w:rStyle w:val="Hipervnculo"/>
                <w:noProof/>
              </w:rPr>
              <w:t>Descripción de la problemática</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_Toc83806489 \h </w:instrText>
            </w:r>
            <w:r w:rsidR="000B507E" w:rsidRPr="00027649">
              <w:rPr>
                <w:noProof/>
                <w:webHidden/>
              </w:rPr>
            </w:r>
            <w:r w:rsidR="000B507E" w:rsidRPr="00027649">
              <w:rPr>
                <w:noProof/>
                <w:webHidden/>
              </w:rPr>
              <w:fldChar w:fldCharType="separate"/>
            </w:r>
            <w:r w:rsidR="00876357">
              <w:rPr>
                <w:noProof/>
                <w:webHidden/>
              </w:rPr>
              <w:t>3</w:t>
            </w:r>
            <w:r w:rsidR="000B507E" w:rsidRPr="00027649">
              <w:rPr>
                <w:noProof/>
                <w:webHidden/>
              </w:rPr>
              <w:fldChar w:fldCharType="end"/>
            </w:r>
          </w:hyperlink>
        </w:p>
        <w:p w14:paraId="04182C8B" w14:textId="2216A801" w:rsidR="000B507E" w:rsidRPr="00027649" w:rsidRDefault="00391405">
          <w:pPr>
            <w:pStyle w:val="TDC3"/>
            <w:tabs>
              <w:tab w:val="left" w:pos="1200"/>
              <w:tab w:val="right" w:leader="dot" w:pos="9962"/>
            </w:tabs>
            <w:rPr>
              <w:rFonts w:asciiTheme="minorHAnsi" w:hAnsiTheme="minorHAnsi"/>
              <w:noProof/>
              <w:sz w:val="22"/>
              <w:szCs w:val="22"/>
              <w:lang w:val="en-US" w:eastAsia="en-US"/>
            </w:rPr>
          </w:pPr>
          <w:hyperlink w:anchor="_Toc83806490" w:history="1">
            <w:r w:rsidR="000B507E" w:rsidRPr="00027649">
              <w:rPr>
                <w:rStyle w:val="Hipervnculo"/>
                <w:noProof/>
              </w:rPr>
              <w:t>1.2</w:t>
            </w:r>
            <w:r w:rsidR="000B507E" w:rsidRPr="00027649">
              <w:rPr>
                <w:rFonts w:asciiTheme="minorHAnsi" w:hAnsiTheme="minorHAnsi"/>
                <w:noProof/>
                <w:sz w:val="22"/>
                <w:szCs w:val="22"/>
                <w:lang w:val="en-US" w:eastAsia="en-US"/>
              </w:rPr>
              <w:tab/>
            </w:r>
            <w:r w:rsidR="000B507E" w:rsidRPr="00027649">
              <w:rPr>
                <w:rStyle w:val="Hipervnculo"/>
                <w:noProof/>
              </w:rPr>
              <w:t>Descripción de la modificación y trazado</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_Toc83806490 \h </w:instrText>
            </w:r>
            <w:r w:rsidR="000B507E" w:rsidRPr="00027649">
              <w:rPr>
                <w:noProof/>
                <w:webHidden/>
              </w:rPr>
            </w:r>
            <w:r w:rsidR="000B507E" w:rsidRPr="00027649">
              <w:rPr>
                <w:noProof/>
                <w:webHidden/>
              </w:rPr>
              <w:fldChar w:fldCharType="separate"/>
            </w:r>
            <w:r w:rsidR="00876357">
              <w:rPr>
                <w:noProof/>
                <w:webHidden/>
              </w:rPr>
              <w:t>4</w:t>
            </w:r>
            <w:r w:rsidR="000B507E" w:rsidRPr="00027649">
              <w:rPr>
                <w:noProof/>
                <w:webHidden/>
              </w:rPr>
              <w:fldChar w:fldCharType="end"/>
            </w:r>
          </w:hyperlink>
        </w:p>
        <w:p w14:paraId="2E717DE7" w14:textId="3CDD6B12" w:rsidR="000B507E" w:rsidRPr="00027649" w:rsidRDefault="00391405">
          <w:pPr>
            <w:pStyle w:val="TDC3"/>
            <w:tabs>
              <w:tab w:val="left" w:pos="1200"/>
              <w:tab w:val="right" w:leader="dot" w:pos="9962"/>
            </w:tabs>
            <w:rPr>
              <w:rFonts w:asciiTheme="minorHAnsi" w:hAnsiTheme="minorHAnsi"/>
              <w:noProof/>
              <w:sz w:val="22"/>
              <w:szCs w:val="22"/>
              <w:lang w:val="en-US" w:eastAsia="en-US"/>
            </w:rPr>
          </w:pPr>
          <w:hyperlink w:anchor="_Toc83806491" w:history="1">
            <w:r w:rsidR="000B507E" w:rsidRPr="00027649">
              <w:rPr>
                <w:rStyle w:val="Hipervnculo"/>
                <w:noProof/>
              </w:rPr>
              <w:t>1.3</w:t>
            </w:r>
            <w:r w:rsidR="000B507E" w:rsidRPr="00027649">
              <w:rPr>
                <w:rFonts w:asciiTheme="minorHAnsi" w:hAnsiTheme="minorHAnsi"/>
                <w:noProof/>
                <w:sz w:val="22"/>
                <w:szCs w:val="22"/>
                <w:lang w:val="en-US" w:eastAsia="en-US"/>
              </w:rPr>
              <w:tab/>
            </w:r>
            <w:r w:rsidR="000B507E" w:rsidRPr="00027649">
              <w:rPr>
                <w:rStyle w:val="Hipervnculo"/>
                <w:noProof/>
              </w:rPr>
              <w:t>Característica de la oferta situación actual versus situación propuesta</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_Toc83806491 \h </w:instrText>
            </w:r>
            <w:r w:rsidR="000B507E" w:rsidRPr="00027649">
              <w:rPr>
                <w:noProof/>
                <w:webHidden/>
              </w:rPr>
            </w:r>
            <w:r w:rsidR="000B507E" w:rsidRPr="00027649">
              <w:rPr>
                <w:noProof/>
                <w:webHidden/>
              </w:rPr>
              <w:fldChar w:fldCharType="separate"/>
            </w:r>
            <w:r w:rsidR="00876357">
              <w:rPr>
                <w:noProof/>
                <w:webHidden/>
              </w:rPr>
              <w:t>5</w:t>
            </w:r>
            <w:r w:rsidR="000B507E" w:rsidRPr="00027649">
              <w:rPr>
                <w:noProof/>
                <w:webHidden/>
              </w:rPr>
              <w:fldChar w:fldCharType="end"/>
            </w:r>
          </w:hyperlink>
        </w:p>
        <w:p w14:paraId="52F7E39A" w14:textId="33ED1ADA" w:rsidR="000B507E" w:rsidRPr="00027649" w:rsidRDefault="00391405">
          <w:pPr>
            <w:pStyle w:val="TDC4"/>
            <w:tabs>
              <w:tab w:val="left" w:pos="1680"/>
              <w:tab w:val="right" w:leader="dot" w:pos="9962"/>
            </w:tabs>
            <w:rPr>
              <w:rFonts w:asciiTheme="minorHAnsi" w:hAnsiTheme="minorHAnsi"/>
              <w:noProof/>
              <w:sz w:val="22"/>
              <w:szCs w:val="22"/>
              <w:lang w:val="en-US" w:eastAsia="en-US"/>
            </w:rPr>
          </w:pPr>
          <w:hyperlink w:anchor="_Toc83806492" w:history="1">
            <w:r w:rsidR="000B507E" w:rsidRPr="00027649">
              <w:rPr>
                <w:rStyle w:val="Hipervnculo"/>
                <w:noProof/>
              </w:rPr>
              <w:t>1.3.1</w:t>
            </w:r>
            <w:r w:rsidR="000B507E" w:rsidRPr="00027649">
              <w:rPr>
                <w:rFonts w:asciiTheme="minorHAnsi" w:hAnsiTheme="minorHAnsi"/>
                <w:noProof/>
                <w:sz w:val="22"/>
                <w:szCs w:val="22"/>
                <w:lang w:val="en-US" w:eastAsia="en-US"/>
              </w:rPr>
              <w:tab/>
            </w:r>
            <w:r w:rsidR="000B507E" w:rsidRPr="00027649">
              <w:rPr>
                <w:rStyle w:val="Hipervnculo"/>
                <w:noProof/>
              </w:rPr>
              <w:t>Distancia y kilómetros comerciales de la propuesta versus situación actual</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_Toc83806492 \h </w:instrText>
            </w:r>
            <w:r w:rsidR="000B507E" w:rsidRPr="00027649">
              <w:rPr>
                <w:noProof/>
                <w:webHidden/>
              </w:rPr>
            </w:r>
            <w:r w:rsidR="000B507E" w:rsidRPr="00027649">
              <w:rPr>
                <w:noProof/>
                <w:webHidden/>
              </w:rPr>
              <w:fldChar w:fldCharType="separate"/>
            </w:r>
            <w:r w:rsidR="00876357">
              <w:rPr>
                <w:noProof/>
                <w:webHidden/>
              </w:rPr>
              <w:t>6</w:t>
            </w:r>
            <w:r w:rsidR="000B507E" w:rsidRPr="00027649">
              <w:rPr>
                <w:noProof/>
                <w:webHidden/>
              </w:rPr>
              <w:fldChar w:fldCharType="end"/>
            </w:r>
          </w:hyperlink>
        </w:p>
        <w:p w14:paraId="0AE37F3D" w14:textId="04178C09" w:rsidR="000B507E" w:rsidRPr="00027649" w:rsidRDefault="00391405">
          <w:pPr>
            <w:pStyle w:val="TDC4"/>
            <w:tabs>
              <w:tab w:val="left" w:pos="1680"/>
              <w:tab w:val="right" w:leader="dot" w:pos="9962"/>
            </w:tabs>
            <w:rPr>
              <w:rFonts w:asciiTheme="minorHAnsi" w:hAnsiTheme="minorHAnsi"/>
              <w:noProof/>
              <w:sz w:val="22"/>
              <w:szCs w:val="22"/>
              <w:lang w:val="en-US" w:eastAsia="en-US"/>
            </w:rPr>
          </w:pPr>
          <w:hyperlink w:anchor="_Toc83806493" w:history="1">
            <w:r w:rsidR="000B507E" w:rsidRPr="00027649">
              <w:rPr>
                <w:rStyle w:val="Hipervnculo"/>
                <w:noProof/>
              </w:rPr>
              <w:t>1.3.2</w:t>
            </w:r>
            <w:r w:rsidR="000B507E" w:rsidRPr="00027649">
              <w:rPr>
                <w:rFonts w:asciiTheme="minorHAnsi" w:hAnsiTheme="minorHAnsi"/>
                <w:noProof/>
                <w:sz w:val="22"/>
                <w:szCs w:val="22"/>
                <w:lang w:val="en-US" w:eastAsia="en-US"/>
              </w:rPr>
              <w:tab/>
            </w:r>
            <w:r w:rsidR="000B507E" w:rsidRPr="00027649">
              <w:rPr>
                <w:rStyle w:val="Hipervnculo"/>
                <w:noProof/>
              </w:rPr>
              <w:t>Frecuencias de la propuesta versus situación actual</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_Toc83806493 \h </w:instrText>
            </w:r>
            <w:r w:rsidR="000B507E" w:rsidRPr="00027649">
              <w:rPr>
                <w:noProof/>
                <w:webHidden/>
              </w:rPr>
            </w:r>
            <w:r w:rsidR="000B507E" w:rsidRPr="00027649">
              <w:rPr>
                <w:noProof/>
                <w:webHidden/>
              </w:rPr>
              <w:fldChar w:fldCharType="separate"/>
            </w:r>
            <w:r w:rsidR="00876357">
              <w:rPr>
                <w:noProof/>
                <w:webHidden/>
              </w:rPr>
              <w:t>6</w:t>
            </w:r>
            <w:r w:rsidR="000B507E" w:rsidRPr="00027649">
              <w:rPr>
                <w:noProof/>
                <w:webHidden/>
              </w:rPr>
              <w:fldChar w:fldCharType="end"/>
            </w:r>
          </w:hyperlink>
        </w:p>
        <w:p w14:paraId="5494F70A" w14:textId="634F5726" w:rsidR="000B507E" w:rsidRPr="00027649" w:rsidRDefault="00391405">
          <w:pPr>
            <w:pStyle w:val="TDC4"/>
            <w:tabs>
              <w:tab w:val="left" w:pos="1680"/>
              <w:tab w:val="right" w:leader="dot" w:pos="9962"/>
            </w:tabs>
            <w:rPr>
              <w:rFonts w:asciiTheme="minorHAnsi" w:hAnsiTheme="minorHAnsi"/>
              <w:noProof/>
              <w:sz w:val="22"/>
              <w:szCs w:val="22"/>
              <w:lang w:val="en-US" w:eastAsia="en-US"/>
            </w:rPr>
          </w:pPr>
          <w:hyperlink w:anchor="_Toc83806494" w:history="1">
            <w:r w:rsidR="000B507E" w:rsidRPr="00027649">
              <w:rPr>
                <w:rStyle w:val="Hipervnculo"/>
                <w:noProof/>
              </w:rPr>
              <w:t>1.3.3</w:t>
            </w:r>
            <w:r w:rsidR="000B507E" w:rsidRPr="00027649">
              <w:rPr>
                <w:rFonts w:asciiTheme="minorHAnsi" w:hAnsiTheme="minorHAnsi"/>
                <w:noProof/>
                <w:sz w:val="22"/>
                <w:szCs w:val="22"/>
                <w:lang w:val="en-US" w:eastAsia="en-US"/>
              </w:rPr>
              <w:tab/>
            </w:r>
            <w:r w:rsidR="000B507E" w:rsidRPr="00027649">
              <w:rPr>
                <w:rStyle w:val="Hipervnculo"/>
                <w:noProof/>
              </w:rPr>
              <w:t>Capacidad propuesta versus situación actual</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_Toc83806494 \h </w:instrText>
            </w:r>
            <w:r w:rsidR="000B507E" w:rsidRPr="00027649">
              <w:rPr>
                <w:noProof/>
                <w:webHidden/>
              </w:rPr>
            </w:r>
            <w:r w:rsidR="000B507E" w:rsidRPr="00027649">
              <w:rPr>
                <w:noProof/>
                <w:webHidden/>
              </w:rPr>
              <w:fldChar w:fldCharType="separate"/>
            </w:r>
            <w:r w:rsidR="00876357">
              <w:rPr>
                <w:noProof/>
                <w:webHidden/>
              </w:rPr>
              <w:t>7</w:t>
            </w:r>
            <w:r w:rsidR="000B507E" w:rsidRPr="00027649">
              <w:rPr>
                <w:noProof/>
                <w:webHidden/>
              </w:rPr>
              <w:fldChar w:fldCharType="end"/>
            </w:r>
          </w:hyperlink>
        </w:p>
        <w:p w14:paraId="71D61717" w14:textId="42CD8F07" w:rsidR="000B507E" w:rsidRPr="00027649" w:rsidRDefault="00391405">
          <w:pPr>
            <w:pStyle w:val="TDC4"/>
            <w:tabs>
              <w:tab w:val="left" w:pos="1680"/>
              <w:tab w:val="right" w:leader="dot" w:pos="9962"/>
            </w:tabs>
            <w:rPr>
              <w:rFonts w:asciiTheme="minorHAnsi" w:hAnsiTheme="minorHAnsi"/>
              <w:noProof/>
              <w:sz w:val="22"/>
              <w:szCs w:val="22"/>
              <w:lang w:val="en-US" w:eastAsia="en-US"/>
            </w:rPr>
          </w:pPr>
          <w:hyperlink w:anchor="_Toc83806495" w:history="1">
            <w:r w:rsidR="000B507E" w:rsidRPr="00027649">
              <w:rPr>
                <w:rStyle w:val="Hipervnculo"/>
                <w:noProof/>
              </w:rPr>
              <w:t>1.3.4</w:t>
            </w:r>
            <w:r w:rsidR="000B507E" w:rsidRPr="00027649">
              <w:rPr>
                <w:rFonts w:asciiTheme="minorHAnsi" w:hAnsiTheme="minorHAnsi"/>
                <w:noProof/>
                <w:sz w:val="22"/>
                <w:szCs w:val="22"/>
                <w:lang w:val="en-US" w:eastAsia="en-US"/>
              </w:rPr>
              <w:tab/>
            </w:r>
            <w:r w:rsidR="000B507E" w:rsidRPr="00027649">
              <w:rPr>
                <w:rStyle w:val="Hipervnculo"/>
                <w:noProof/>
              </w:rPr>
              <w:t>Velocidad propuesta versus situación actual</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_Toc83806495 \h </w:instrText>
            </w:r>
            <w:r w:rsidR="000B507E" w:rsidRPr="00027649">
              <w:rPr>
                <w:noProof/>
                <w:webHidden/>
              </w:rPr>
            </w:r>
            <w:r w:rsidR="000B507E" w:rsidRPr="00027649">
              <w:rPr>
                <w:noProof/>
                <w:webHidden/>
              </w:rPr>
              <w:fldChar w:fldCharType="separate"/>
            </w:r>
            <w:r w:rsidR="00876357">
              <w:rPr>
                <w:noProof/>
                <w:webHidden/>
              </w:rPr>
              <w:t>8</w:t>
            </w:r>
            <w:r w:rsidR="000B507E" w:rsidRPr="00027649">
              <w:rPr>
                <w:noProof/>
                <w:webHidden/>
              </w:rPr>
              <w:fldChar w:fldCharType="end"/>
            </w:r>
          </w:hyperlink>
        </w:p>
        <w:p w14:paraId="3D40D31A" w14:textId="3999D72D" w:rsidR="000B507E" w:rsidRPr="00027649" w:rsidRDefault="00391405">
          <w:pPr>
            <w:pStyle w:val="TDC4"/>
            <w:tabs>
              <w:tab w:val="left" w:pos="1680"/>
              <w:tab w:val="right" w:leader="dot" w:pos="9962"/>
            </w:tabs>
            <w:rPr>
              <w:rFonts w:asciiTheme="minorHAnsi" w:hAnsiTheme="minorHAnsi"/>
              <w:noProof/>
              <w:sz w:val="22"/>
              <w:szCs w:val="22"/>
              <w:lang w:val="en-US" w:eastAsia="en-US"/>
            </w:rPr>
          </w:pPr>
          <w:hyperlink w:anchor="_Toc83806496" w:history="1">
            <w:r w:rsidR="000B507E" w:rsidRPr="00027649">
              <w:rPr>
                <w:rStyle w:val="Hipervnculo"/>
                <w:noProof/>
              </w:rPr>
              <w:t>1.3.5</w:t>
            </w:r>
            <w:r w:rsidR="000B507E" w:rsidRPr="00027649">
              <w:rPr>
                <w:rFonts w:asciiTheme="minorHAnsi" w:hAnsiTheme="minorHAnsi"/>
                <w:noProof/>
                <w:sz w:val="22"/>
                <w:szCs w:val="22"/>
                <w:lang w:val="en-US" w:eastAsia="en-US"/>
              </w:rPr>
              <w:tab/>
            </w:r>
            <w:r w:rsidR="000B507E" w:rsidRPr="00027649">
              <w:rPr>
                <w:rStyle w:val="Hipervnculo"/>
                <w:noProof/>
              </w:rPr>
              <w:t>Flota propuesta versus situación actual</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_Toc83806496 \h </w:instrText>
            </w:r>
            <w:r w:rsidR="000B507E" w:rsidRPr="00027649">
              <w:rPr>
                <w:noProof/>
                <w:webHidden/>
              </w:rPr>
            </w:r>
            <w:r w:rsidR="000B507E" w:rsidRPr="00027649">
              <w:rPr>
                <w:noProof/>
                <w:webHidden/>
              </w:rPr>
              <w:fldChar w:fldCharType="separate"/>
            </w:r>
            <w:r w:rsidR="00876357">
              <w:rPr>
                <w:noProof/>
                <w:webHidden/>
              </w:rPr>
              <w:t>9</w:t>
            </w:r>
            <w:r w:rsidR="000B507E" w:rsidRPr="00027649">
              <w:rPr>
                <w:noProof/>
                <w:webHidden/>
              </w:rPr>
              <w:fldChar w:fldCharType="end"/>
            </w:r>
          </w:hyperlink>
        </w:p>
        <w:p w14:paraId="7AEF6F1F" w14:textId="7725A44D" w:rsidR="000B507E" w:rsidRPr="00027649" w:rsidRDefault="00391405">
          <w:pPr>
            <w:pStyle w:val="TDC1"/>
            <w:tabs>
              <w:tab w:val="left" w:pos="480"/>
              <w:tab w:val="right" w:leader="dot" w:pos="9962"/>
            </w:tabs>
            <w:rPr>
              <w:rFonts w:asciiTheme="minorHAnsi" w:hAnsiTheme="minorHAnsi"/>
              <w:b w:val="0"/>
              <w:bCs w:val="0"/>
              <w:noProof/>
              <w:sz w:val="22"/>
              <w:szCs w:val="22"/>
              <w:lang w:val="en-US" w:eastAsia="en-US"/>
            </w:rPr>
          </w:pPr>
          <w:hyperlink w:anchor="_Toc83806497" w:history="1">
            <w:r w:rsidR="000B507E" w:rsidRPr="00027649">
              <w:rPr>
                <w:rStyle w:val="Hipervnculo"/>
                <w:noProof/>
              </w:rPr>
              <w:t>2.</w:t>
            </w:r>
            <w:r w:rsidR="000B507E" w:rsidRPr="00027649">
              <w:rPr>
                <w:rFonts w:asciiTheme="minorHAnsi" w:hAnsiTheme="minorHAnsi"/>
                <w:b w:val="0"/>
                <w:bCs w:val="0"/>
                <w:noProof/>
                <w:sz w:val="22"/>
                <w:szCs w:val="22"/>
                <w:lang w:val="en-US" w:eastAsia="en-US"/>
              </w:rPr>
              <w:tab/>
            </w:r>
            <w:r w:rsidR="000B507E" w:rsidRPr="00027649">
              <w:rPr>
                <w:rStyle w:val="Hipervnculo"/>
                <w:noProof/>
              </w:rPr>
              <w:t>Antecedentes detallados de la situación actual</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_Toc83806497 \h </w:instrText>
            </w:r>
            <w:r w:rsidR="000B507E" w:rsidRPr="00027649">
              <w:rPr>
                <w:noProof/>
                <w:webHidden/>
              </w:rPr>
            </w:r>
            <w:r w:rsidR="000B507E" w:rsidRPr="00027649">
              <w:rPr>
                <w:noProof/>
                <w:webHidden/>
              </w:rPr>
              <w:fldChar w:fldCharType="separate"/>
            </w:r>
            <w:r w:rsidR="00876357">
              <w:rPr>
                <w:noProof/>
                <w:webHidden/>
              </w:rPr>
              <w:t>9</w:t>
            </w:r>
            <w:r w:rsidR="000B507E" w:rsidRPr="00027649">
              <w:rPr>
                <w:noProof/>
                <w:webHidden/>
              </w:rPr>
              <w:fldChar w:fldCharType="end"/>
            </w:r>
          </w:hyperlink>
        </w:p>
        <w:p w14:paraId="4E8700EE" w14:textId="7182BBFA" w:rsidR="000B507E" w:rsidRPr="00027649" w:rsidRDefault="00391405">
          <w:pPr>
            <w:pStyle w:val="TDC3"/>
            <w:tabs>
              <w:tab w:val="left" w:pos="1200"/>
              <w:tab w:val="right" w:leader="dot" w:pos="9962"/>
            </w:tabs>
            <w:rPr>
              <w:rFonts w:asciiTheme="minorHAnsi" w:hAnsiTheme="minorHAnsi"/>
              <w:noProof/>
              <w:sz w:val="22"/>
              <w:szCs w:val="22"/>
              <w:lang w:val="en-US" w:eastAsia="en-US"/>
            </w:rPr>
          </w:pPr>
          <w:hyperlink w:anchor="_Toc83806498" w:history="1">
            <w:r w:rsidR="000B507E" w:rsidRPr="00027649">
              <w:rPr>
                <w:rStyle w:val="Hipervnculo"/>
                <w:noProof/>
              </w:rPr>
              <w:t>2.1</w:t>
            </w:r>
            <w:r w:rsidR="000B507E" w:rsidRPr="00027649">
              <w:rPr>
                <w:rFonts w:asciiTheme="minorHAnsi" w:hAnsiTheme="minorHAnsi"/>
                <w:noProof/>
                <w:sz w:val="22"/>
                <w:szCs w:val="22"/>
                <w:lang w:val="en-US" w:eastAsia="en-US"/>
              </w:rPr>
              <w:tab/>
            </w:r>
            <w:r w:rsidR="000B507E" w:rsidRPr="00027649">
              <w:rPr>
                <w:rStyle w:val="Hipervnculo"/>
                <w:noProof/>
              </w:rPr>
              <w:t>Indicadores ICF e ICR</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_Toc83806498 \h </w:instrText>
            </w:r>
            <w:r w:rsidR="000B507E" w:rsidRPr="00027649">
              <w:rPr>
                <w:noProof/>
                <w:webHidden/>
              </w:rPr>
            </w:r>
            <w:r w:rsidR="000B507E" w:rsidRPr="00027649">
              <w:rPr>
                <w:noProof/>
                <w:webHidden/>
              </w:rPr>
              <w:fldChar w:fldCharType="separate"/>
            </w:r>
            <w:r w:rsidR="00876357">
              <w:rPr>
                <w:noProof/>
                <w:webHidden/>
              </w:rPr>
              <w:t>9</w:t>
            </w:r>
            <w:r w:rsidR="000B507E" w:rsidRPr="00027649">
              <w:rPr>
                <w:noProof/>
                <w:webHidden/>
              </w:rPr>
              <w:fldChar w:fldCharType="end"/>
            </w:r>
          </w:hyperlink>
        </w:p>
        <w:p w14:paraId="2C3B904A" w14:textId="63134F9B" w:rsidR="000B507E" w:rsidRPr="00027649" w:rsidRDefault="00391405">
          <w:pPr>
            <w:pStyle w:val="TDC3"/>
            <w:tabs>
              <w:tab w:val="left" w:pos="1200"/>
              <w:tab w:val="right" w:leader="dot" w:pos="9962"/>
            </w:tabs>
            <w:rPr>
              <w:rFonts w:asciiTheme="minorHAnsi" w:hAnsiTheme="minorHAnsi"/>
              <w:noProof/>
              <w:sz w:val="22"/>
              <w:szCs w:val="22"/>
              <w:lang w:val="en-US" w:eastAsia="en-US"/>
            </w:rPr>
          </w:pPr>
          <w:hyperlink w:anchor="_Toc83806499" w:history="1">
            <w:r w:rsidR="000B507E" w:rsidRPr="00027649">
              <w:rPr>
                <w:rStyle w:val="Hipervnculo"/>
                <w:noProof/>
              </w:rPr>
              <w:t>2.2</w:t>
            </w:r>
            <w:r w:rsidR="000B507E" w:rsidRPr="00027649">
              <w:rPr>
                <w:rFonts w:asciiTheme="minorHAnsi" w:hAnsiTheme="minorHAnsi"/>
                <w:noProof/>
                <w:sz w:val="22"/>
                <w:szCs w:val="22"/>
                <w:lang w:val="en-US" w:eastAsia="en-US"/>
              </w:rPr>
              <w:tab/>
            </w:r>
            <w:r w:rsidR="000B507E" w:rsidRPr="00027649">
              <w:rPr>
                <w:rStyle w:val="Hipervnculo"/>
                <w:noProof/>
              </w:rPr>
              <w:t>Niveles de evasión de los servicios</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_Toc83806499 \h </w:instrText>
            </w:r>
            <w:r w:rsidR="000B507E" w:rsidRPr="00027649">
              <w:rPr>
                <w:noProof/>
                <w:webHidden/>
              </w:rPr>
            </w:r>
            <w:r w:rsidR="000B507E" w:rsidRPr="00027649">
              <w:rPr>
                <w:noProof/>
                <w:webHidden/>
              </w:rPr>
              <w:fldChar w:fldCharType="separate"/>
            </w:r>
            <w:r w:rsidR="00876357">
              <w:rPr>
                <w:noProof/>
                <w:webHidden/>
              </w:rPr>
              <w:t>9</w:t>
            </w:r>
            <w:r w:rsidR="000B507E" w:rsidRPr="00027649">
              <w:rPr>
                <w:noProof/>
                <w:webHidden/>
              </w:rPr>
              <w:fldChar w:fldCharType="end"/>
            </w:r>
          </w:hyperlink>
        </w:p>
        <w:p w14:paraId="041B3AF5" w14:textId="7EBEA62F" w:rsidR="000B507E" w:rsidRPr="00027649" w:rsidRDefault="00391405">
          <w:pPr>
            <w:pStyle w:val="TDC3"/>
            <w:tabs>
              <w:tab w:val="left" w:pos="1200"/>
              <w:tab w:val="right" w:leader="dot" w:pos="9962"/>
            </w:tabs>
            <w:rPr>
              <w:rFonts w:asciiTheme="minorHAnsi" w:hAnsiTheme="minorHAnsi"/>
              <w:noProof/>
              <w:sz w:val="22"/>
              <w:szCs w:val="22"/>
              <w:lang w:val="en-US" w:eastAsia="en-US"/>
            </w:rPr>
          </w:pPr>
          <w:hyperlink w:anchor="_Toc83806500" w:history="1">
            <w:r w:rsidR="000B507E" w:rsidRPr="00027649">
              <w:rPr>
                <w:rStyle w:val="Hipervnculo"/>
                <w:noProof/>
              </w:rPr>
              <w:t>2.3</w:t>
            </w:r>
            <w:r w:rsidR="000B507E" w:rsidRPr="00027649">
              <w:rPr>
                <w:rFonts w:asciiTheme="minorHAnsi" w:hAnsiTheme="minorHAnsi"/>
                <w:noProof/>
                <w:sz w:val="22"/>
                <w:szCs w:val="22"/>
                <w:lang w:val="en-US" w:eastAsia="en-US"/>
              </w:rPr>
              <w:tab/>
            </w:r>
            <w:r w:rsidR="000B507E" w:rsidRPr="00027649">
              <w:rPr>
                <w:rStyle w:val="Hipervnculo"/>
                <w:noProof/>
              </w:rPr>
              <w:t>Perfiles de carga</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_Toc83806500 \h </w:instrText>
            </w:r>
            <w:r w:rsidR="000B507E" w:rsidRPr="00027649">
              <w:rPr>
                <w:noProof/>
                <w:webHidden/>
              </w:rPr>
            </w:r>
            <w:r w:rsidR="000B507E" w:rsidRPr="00027649">
              <w:rPr>
                <w:noProof/>
                <w:webHidden/>
              </w:rPr>
              <w:fldChar w:fldCharType="separate"/>
            </w:r>
            <w:r w:rsidR="00876357">
              <w:rPr>
                <w:noProof/>
                <w:webHidden/>
              </w:rPr>
              <w:t>9</w:t>
            </w:r>
            <w:r w:rsidR="000B507E" w:rsidRPr="00027649">
              <w:rPr>
                <w:noProof/>
                <w:webHidden/>
              </w:rPr>
              <w:fldChar w:fldCharType="end"/>
            </w:r>
          </w:hyperlink>
        </w:p>
        <w:p w14:paraId="23B174D7" w14:textId="18558BBE" w:rsidR="000B507E" w:rsidRPr="00027649" w:rsidRDefault="00391405">
          <w:pPr>
            <w:pStyle w:val="TDC3"/>
            <w:tabs>
              <w:tab w:val="left" w:pos="1200"/>
              <w:tab w:val="right" w:leader="dot" w:pos="9962"/>
            </w:tabs>
            <w:rPr>
              <w:rFonts w:asciiTheme="minorHAnsi" w:hAnsiTheme="minorHAnsi"/>
              <w:noProof/>
              <w:sz w:val="22"/>
              <w:szCs w:val="22"/>
              <w:lang w:val="en-US" w:eastAsia="en-US"/>
            </w:rPr>
          </w:pPr>
          <w:hyperlink w:anchor="_Toc83806501" w:history="1">
            <w:r w:rsidR="000B507E" w:rsidRPr="00027649">
              <w:rPr>
                <w:rStyle w:val="Hipervnculo"/>
                <w:noProof/>
              </w:rPr>
              <w:t>2.4</w:t>
            </w:r>
            <w:r w:rsidR="000B507E" w:rsidRPr="00027649">
              <w:rPr>
                <w:rFonts w:asciiTheme="minorHAnsi" w:hAnsiTheme="minorHAnsi"/>
                <w:noProof/>
                <w:sz w:val="22"/>
                <w:szCs w:val="22"/>
                <w:lang w:val="en-US" w:eastAsia="en-US"/>
              </w:rPr>
              <w:tab/>
            </w:r>
            <w:r w:rsidR="000B507E" w:rsidRPr="00027649">
              <w:rPr>
                <w:rStyle w:val="Hipervnculo"/>
                <w:noProof/>
              </w:rPr>
              <w:t>Aforos de tasas de ocupación</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_Toc83806501 \h </w:instrText>
            </w:r>
            <w:r w:rsidR="000B507E" w:rsidRPr="00027649">
              <w:rPr>
                <w:noProof/>
                <w:webHidden/>
              </w:rPr>
            </w:r>
            <w:r w:rsidR="000B507E" w:rsidRPr="00027649">
              <w:rPr>
                <w:noProof/>
                <w:webHidden/>
              </w:rPr>
              <w:fldChar w:fldCharType="separate"/>
            </w:r>
            <w:r w:rsidR="00876357">
              <w:rPr>
                <w:noProof/>
                <w:webHidden/>
              </w:rPr>
              <w:t>12</w:t>
            </w:r>
            <w:r w:rsidR="000B507E" w:rsidRPr="00027649">
              <w:rPr>
                <w:noProof/>
                <w:webHidden/>
              </w:rPr>
              <w:fldChar w:fldCharType="end"/>
            </w:r>
          </w:hyperlink>
        </w:p>
        <w:p w14:paraId="69DC198B" w14:textId="4ACF6FAD" w:rsidR="000B507E" w:rsidRPr="00027649" w:rsidRDefault="00391405">
          <w:pPr>
            <w:pStyle w:val="TDC3"/>
            <w:tabs>
              <w:tab w:val="left" w:pos="1200"/>
              <w:tab w:val="right" w:leader="dot" w:pos="9962"/>
            </w:tabs>
            <w:rPr>
              <w:rFonts w:asciiTheme="minorHAnsi" w:hAnsiTheme="minorHAnsi"/>
              <w:noProof/>
              <w:sz w:val="22"/>
              <w:szCs w:val="22"/>
              <w:lang w:val="en-US" w:eastAsia="en-US"/>
            </w:rPr>
          </w:pPr>
          <w:hyperlink w:anchor="_Toc83806502" w:history="1">
            <w:r w:rsidR="000B507E" w:rsidRPr="00027649">
              <w:rPr>
                <w:rStyle w:val="Hipervnculo"/>
                <w:noProof/>
              </w:rPr>
              <w:t>2.5</w:t>
            </w:r>
            <w:r w:rsidR="000B507E" w:rsidRPr="00027649">
              <w:rPr>
                <w:rFonts w:asciiTheme="minorHAnsi" w:hAnsiTheme="minorHAnsi"/>
                <w:noProof/>
                <w:sz w:val="22"/>
                <w:szCs w:val="22"/>
                <w:lang w:val="en-US" w:eastAsia="en-US"/>
              </w:rPr>
              <w:tab/>
            </w:r>
            <w:r w:rsidR="000B507E" w:rsidRPr="00027649">
              <w:rPr>
                <w:rStyle w:val="Hipervnculo"/>
                <w:noProof/>
              </w:rPr>
              <w:t>Análisis de transbordos</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_Toc83806502 \h </w:instrText>
            </w:r>
            <w:r w:rsidR="000B507E" w:rsidRPr="00027649">
              <w:rPr>
                <w:noProof/>
                <w:webHidden/>
              </w:rPr>
            </w:r>
            <w:r w:rsidR="000B507E" w:rsidRPr="00027649">
              <w:rPr>
                <w:noProof/>
                <w:webHidden/>
              </w:rPr>
              <w:fldChar w:fldCharType="separate"/>
            </w:r>
            <w:r w:rsidR="00876357">
              <w:rPr>
                <w:noProof/>
                <w:webHidden/>
              </w:rPr>
              <w:t>13</w:t>
            </w:r>
            <w:r w:rsidR="000B507E" w:rsidRPr="00027649">
              <w:rPr>
                <w:noProof/>
                <w:webHidden/>
              </w:rPr>
              <w:fldChar w:fldCharType="end"/>
            </w:r>
          </w:hyperlink>
        </w:p>
        <w:p w14:paraId="3BCCE79A" w14:textId="72C16B81" w:rsidR="000B507E" w:rsidRPr="00027649" w:rsidRDefault="00391405">
          <w:pPr>
            <w:pStyle w:val="TDC3"/>
            <w:tabs>
              <w:tab w:val="left" w:pos="1200"/>
              <w:tab w:val="right" w:leader="dot" w:pos="9962"/>
            </w:tabs>
            <w:rPr>
              <w:rFonts w:asciiTheme="minorHAnsi" w:hAnsiTheme="minorHAnsi"/>
              <w:noProof/>
              <w:sz w:val="22"/>
              <w:szCs w:val="22"/>
              <w:lang w:val="en-US" w:eastAsia="en-US"/>
            </w:rPr>
          </w:pPr>
          <w:hyperlink w:anchor="_Toc83806503" w:history="1">
            <w:r w:rsidR="000B507E" w:rsidRPr="00027649">
              <w:rPr>
                <w:rStyle w:val="Hipervnculo"/>
                <w:noProof/>
              </w:rPr>
              <w:t>2.6</w:t>
            </w:r>
            <w:r w:rsidR="000B507E" w:rsidRPr="00027649">
              <w:rPr>
                <w:rFonts w:asciiTheme="minorHAnsi" w:hAnsiTheme="minorHAnsi"/>
                <w:noProof/>
                <w:sz w:val="22"/>
                <w:szCs w:val="22"/>
                <w:lang w:val="en-US" w:eastAsia="en-US"/>
              </w:rPr>
              <w:tab/>
            </w:r>
            <w:r w:rsidR="000B507E" w:rsidRPr="00027649">
              <w:rPr>
                <w:rStyle w:val="Hipervnculo"/>
                <w:noProof/>
              </w:rPr>
              <w:t>Reclamos</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_Toc83806503 \h </w:instrText>
            </w:r>
            <w:r w:rsidR="000B507E" w:rsidRPr="00027649">
              <w:rPr>
                <w:noProof/>
                <w:webHidden/>
              </w:rPr>
            </w:r>
            <w:r w:rsidR="000B507E" w:rsidRPr="00027649">
              <w:rPr>
                <w:noProof/>
                <w:webHidden/>
              </w:rPr>
              <w:fldChar w:fldCharType="separate"/>
            </w:r>
            <w:r w:rsidR="00876357">
              <w:rPr>
                <w:noProof/>
                <w:webHidden/>
              </w:rPr>
              <w:t>13</w:t>
            </w:r>
            <w:r w:rsidR="000B507E" w:rsidRPr="00027649">
              <w:rPr>
                <w:noProof/>
                <w:webHidden/>
              </w:rPr>
              <w:fldChar w:fldCharType="end"/>
            </w:r>
          </w:hyperlink>
        </w:p>
        <w:p w14:paraId="3EDDCD52" w14:textId="529F691D" w:rsidR="000B507E" w:rsidRPr="00027649" w:rsidRDefault="00391405">
          <w:pPr>
            <w:pStyle w:val="TDC3"/>
            <w:tabs>
              <w:tab w:val="left" w:pos="1200"/>
              <w:tab w:val="right" w:leader="dot" w:pos="9962"/>
            </w:tabs>
            <w:rPr>
              <w:rFonts w:asciiTheme="minorHAnsi" w:hAnsiTheme="minorHAnsi"/>
              <w:noProof/>
              <w:sz w:val="22"/>
              <w:szCs w:val="22"/>
              <w:lang w:val="en-US" w:eastAsia="en-US"/>
            </w:rPr>
          </w:pPr>
          <w:hyperlink w:anchor="_Toc83806504" w:history="1">
            <w:r w:rsidR="000B507E" w:rsidRPr="00027649">
              <w:rPr>
                <w:rStyle w:val="Hipervnculo"/>
                <w:noProof/>
              </w:rPr>
              <w:t>2.7</w:t>
            </w:r>
            <w:r w:rsidR="000B507E" w:rsidRPr="00027649">
              <w:rPr>
                <w:rFonts w:asciiTheme="minorHAnsi" w:hAnsiTheme="minorHAnsi"/>
                <w:noProof/>
                <w:sz w:val="22"/>
                <w:szCs w:val="22"/>
                <w:lang w:val="en-US" w:eastAsia="en-US"/>
              </w:rPr>
              <w:tab/>
            </w:r>
            <w:r w:rsidR="000B507E" w:rsidRPr="00027649">
              <w:rPr>
                <w:rStyle w:val="Hipervnculo"/>
                <w:noProof/>
              </w:rPr>
              <w:t>Requerimientos de la municipalidad y juntas de vecinos</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_Toc83806504 \h </w:instrText>
            </w:r>
            <w:r w:rsidR="000B507E" w:rsidRPr="00027649">
              <w:rPr>
                <w:noProof/>
                <w:webHidden/>
              </w:rPr>
            </w:r>
            <w:r w:rsidR="000B507E" w:rsidRPr="00027649">
              <w:rPr>
                <w:noProof/>
                <w:webHidden/>
              </w:rPr>
              <w:fldChar w:fldCharType="separate"/>
            </w:r>
            <w:r w:rsidR="00876357">
              <w:rPr>
                <w:noProof/>
                <w:webHidden/>
              </w:rPr>
              <w:t>13</w:t>
            </w:r>
            <w:r w:rsidR="000B507E" w:rsidRPr="00027649">
              <w:rPr>
                <w:noProof/>
                <w:webHidden/>
              </w:rPr>
              <w:fldChar w:fldCharType="end"/>
            </w:r>
          </w:hyperlink>
        </w:p>
        <w:p w14:paraId="5E1A9C7A" w14:textId="5C0EFB8A" w:rsidR="000B507E" w:rsidRPr="00027649" w:rsidRDefault="00391405">
          <w:pPr>
            <w:pStyle w:val="TDC3"/>
            <w:tabs>
              <w:tab w:val="left" w:pos="1200"/>
              <w:tab w:val="right" w:leader="dot" w:pos="9962"/>
            </w:tabs>
            <w:rPr>
              <w:rFonts w:asciiTheme="minorHAnsi" w:hAnsiTheme="minorHAnsi"/>
              <w:noProof/>
              <w:sz w:val="22"/>
              <w:szCs w:val="22"/>
              <w:lang w:val="en-US" w:eastAsia="en-US"/>
            </w:rPr>
          </w:pPr>
          <w:hyperlink w:anchor="_Toc83806505" w:history="1">
            <w:r w:rsidR="000B507E" w:rsidRPr="00027649">
              <w:rPr>
                <w:rStyle w:val="Hipervnculo"/>
                <w:noProof/>
              </w:rPr>
              <w:t>2.8</w:t>
            </w:r>
            <w:r w:rsidR="000B507E" w:rsidRPr="00027649">
              <w:rPr>
                <w:rFonts w:asciiTheme="minorHAnsi" w:hAnsiTheme="minorHAnsi"/>
                <w:noProof/>
                <w:sz w:val="22"/>
                <w:szCs w:val="22"/>
                <w:lang w:val="en-US" w:eastAsia="en-US"/>
              </w:rPr>
              <w:tab/>
            </w:r>
            <w:r w:rsidR="000B507E" w:rsidRPr="00027649">
              <w:rPr>
                <w:rStyle w:val="Hipervnculo"/>
                <w:noProof/>
              </w:rPr>
              <w:t>Transacciones por tipo de día (DLN, SAB, DOM)</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_Toc83806505 \h </w:instrText>
            </w:r>
            <w:r w:rsidR="000B507E" w:rsidRPr="00027649">
              <w:rPr>
                <w:noProof/>
                <w:webHidden/>
              </w:rPr>
            </w:r>
            <w:r w:rsidR="000B507E" w:rsidRPr="00027649">
              <w:rPr>
                <w:noProof/>
                <w:webHidden/>
              </w:rPr>
              <w:fldChar w:fldCharType="separate"/>
            </w:r>
            <w:r w:rsidR="00876357">
              <w:rPr>
                <w:noProof/>
                <w:webHidden/>
              </w:rPr>
              <w:t>13</w:t>
            </w:r>
            <w:r w:rsidR="000B507E" w:rsidRPr="00027649">
              <w:rPr>
                <w:noProof/>
                <w:webHidden/>
              </w:rPr>
              <w:fldChar w:fldCharType="end"/>
            </w:r>
          </w:hyperlink>
        </w:p>
        <w:p w14:paraId="3DF1DE6B" w14:textId="523F23BF" w:rsidR="000B507E" w:rsidRPr="00027649" w:rsidRDefault="00391405">
          <w:pPr>
            <w:pStyle w:val="TDC1"/>
            <w:tabs>
              <w:tab w:val="left" w:pos="480"/>
              <w:tab w:val="right" w:leader="dot" w:pos="9962"/>
            </w:tabs>
            <w:rPr>
              <w:rFonts w:asciiTheme="minorHAnsi" w:hAnsiTheme="minorHAnsi"/>
              <w:b w:val="0"/>
              <w:bCs w:val="0"/>
              <w:noProof/>
              <w:sz w:val="22"/>
              <w:szCs w:val="22"/>
              <w:lang w:val="en-US" w:eastAsia="en-US"/>
            </w:rPr>
          </w:pPr>
          <w:hyperlink w:anchor="_Toc83806506" w:history="1">
            <w:r w:rsidR="000B507E" w:rsidRPr="00027649">
              <w:rPr>
                <w:rStyle w:val="Hipervnculo"/>
                <w:noProof/>
              </w:rPr>
              <w:t>3.</w:t>
            </w:r>
            <w:r w:rsidR="000B507E" w:rsidRPr="00027649">
              <w:rPr>
                <w:rFonts w:asciiTheme="minorHAnsi" w:hAnsiTheme="minorHAnsi"/>
                <w:b w:val="0"/>
                <w:bCs w:val="0"/>
                <w:noProof/>
                <w:sz w:val="22"/>
                <w:szCs w:val="22"/>
                <w:lang w:val="en-US" w:eastAsia="en-US"/>
              </w:rPr>
              <w:tab/>
            </w:r>
            <w:r w:rsidR="000B507E" w:rsidRPr="00027649">
              <w:rPr>
                <w:rStyle w:val="Hipervnculo"/>
                <w:noProof/>
              </w:rPr>
              <w:t>ANTECEDENTES DETALLADOS DE LA SITUACIÓN CON PROPUESTA</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_Toc83806506 \h </w:instrText>
            </w:r>
            <w:r w:rsidR="000B507E" w:rsidRPr="00027649">
              <w:rPr>
                <w:noProof/>
                <w:webHidden/>
              </w:rPr>
            </w:r>
            <w:r w:rsidR="000B507E" w:rsidRPr="00027649">
              <w:rPr>
                <w:noProof/>
                <w:webHidden/>
              </w:rPr>
              <w:fldChar w:fldCharType="separate"/>
            </w:r>
            <w:r w:rsidR="00876357">
              <w:rPr>
                <w:noProof/>
                <w:webHidden/>
              </w:rPr>
              <w:t>13</w:t>
            </w:r>
            <w:r w:rsidR="000B507E" w:rsidRPr="00027649">
              <w:rPr>
                <w:noProof/>
                <w:webHidden/>
              </w:rPr>
              <w:fldChar w:fldCharType="end"/>
            </w:r>
          </w:hyperlink>
        </w:p>
        <w:p w14:paraId="02EE9082" w14:textId="7427092B" w:rsidR="000B507E" w:rsidRPr="00027649" w:rsidRDefault="00391405">
          <w:pPr>
            <w:pStyle w:val="TDC3"/>
            <w:tabs>
              <w:tab w:val="left" w:pos="1200"/>
              <w:tab w:val="right" w:leader="dot" w:pos="9962"/>
            </w:tabs>
            <w:rPr>
              <w:rFonts w:asciiTheme="minorHAnsi" w:hAnsiTheme="minorHAnsi"/>
              <w:noProof/>
              <w:sz w:val="22"/>
              <w:szCs w:val="22"/>
              <w:lang w:val="en-US" w:eastAsia="en-US"/>
            </w:rPr>
          </w:pPr>
          <w:hyperlink w:anchor="_Toc83806507" w:history="1">
            <w:r w:rsidR="000B507E" w:rsidRPr="00027649">
              <w:rPr>
                <w:rStyle w:val="Hipervnculo"/>
                <w:noProof/>
              </w:rPr>
              <w:t>3.1</w:t>
            </w:r>
            <w:r w:rsidR="000B507E" w:rsidRPr="00027649">
              <w:rPr>
                <w:rFonts w:asciiTheme="minorHAnsi" w:hAnsiTheme="minorHAnsi"/>
                <w:noProof/>
                <w:sz w:val="22"/>
                <w:szCs w:val="22"/>
                <w:lang w:val="en-US" w:eastAsia="en-US"/>
              </w:rPr>
              <w:tab/>
            </w:r>
            <w:r w:rsidR="000B507E" w:rsidRPr="00027649">
              <w:rPr>
                <w:rStyle w:val="Hipervnculo"/>
                <w:noProof/>
              </w:rPr>
              <w:t>Identificación de las paradas y/o zonas pagas modificadas</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_Toc83806507 \h </w:instrText>
            </w:r>
            <w:r w:rsidR="000B507E" w:rsidRPr="00027649">
              <w:rPr>
                <w:noProof/>
                <w:webHidden/>
              </w:rPr>
            </w:r>
            <w:r w:rsidR="000B507E" w:rsidRPr="00027649">
              <w:rPr>
                <w:noProof/>
                <w:webHidden/>
              </w:rPr>
              <w:fldChar w:fldCharType="separate"/>
            </w:r>
            <w:r w:rsidR="00876357">
              <w:rPr>
                <w:noProof/>
                <w:webHidden/>
              </w:rPr>
              <w:t>13</w:t>
            </w:r>
            <w:r w:rsidR="000B507E" w:rsidRPr="00027649">
              <w:rPr>
                <w:noProof/>
                <w:webHidden/>
              </w:rPr>
              <w:fldChar w:fldCharType="end"/>
            </w:r>
          </w:hyperlink>
        </w:p>
        <w:p w14:paraId="152A7258" w14:textId="4F657BFF" w:rsidR="000B507E" w:rsidRPr="00027649" w:rsidRDefault="00391405">
          <w:pPr>
            <w:pStyle w:val="TDC3"/>
            <w:tabs>
              <w:tab w:val="left" w:pos="1200"/>
              <w:tab w:val="right" w:leader="dot" w:pos="9962"/>
            </w:tabs>
            <w:rPr>
              <w:rFonts w:asciiTheme="minorHAnsi" w:hAnsiTheme="minorHAnsi"/>
              <w:noProof/>
              <w:sz w:val="22"/>
              <w:szCs w:val="22"/>
              <w:lang w:val="en-US" w:eastAsia="en-US"/>
            </w:rPr>
          </w:pPr>
          <w:hyperlink w:anchor="_Toc83806508" w:history="1">
            <w:r w:rsidR="000B507E" w:rsidRPr="00027649">
              <w:rPr>
                <w:rStyle w:val="Hipervnculo"/>
                <w:noProof/>
              </w:rPr>
              <w:t>3.2</w:t>
            </w:r>
            <w:r w:rsidR="000B507E" w:rsidRPr="00027649">
              <w:rPr>
                <w:rFonts w:asciiTheme="minorHAnsi" w:hAnsiTheme="minorHAnsi"/>
                <w:noProof/>
                <w:sz w:val="22"/>
                <w:szCs w:val="22"/>
                <w:lang w:val="en-US" w:eastAsia="en-US"/>
              </w:rPr>
              <w:tab/>
            </w:r>
            <w:r w:rsidR="000B507E" w:rsidRPr="00027649">
              <w:rPr>
                <w:rStyle w:val="Hipervnculo"/>
                <w:noProof/>
              </w:rPr>
              <w:t>Análisis del comportamiento de la demanda</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_Toc83806508 \h </w:instrText>
            </w:r>
            <w:r w:rsidR="000B507E" w:rsidRPr="00027649">
              <w:rPr>
                <w:noProof/>
                <w:webHidden/>
              </w:rPr>
            </w:r>
            <w:r w:rsidR="000B507E" w:rsidRPr="00027649">
              <w:rPr>
                <w:noProof/>
                <w:webHidden/>
              </w:rPr>
              <w:fldChar w:fldCharType="separate"/>
            </w:r>
            <w:r w:rsidR="00876357">
              <w:rPr>
                <w:noProof/>
                <w:webHidden/>
              </w:rPr>
              <w:t>16</w:t>
            </w:r>
            <w:r w:rsidR="000B507E" w:rsidRPr="00027649">
              <w:rPr>
                <w:noProof/>
                <w:webHidden/>
              </w:rPr>
              <w:fldChar w:fldCharType="end"/>
            </w:r>
          </w:hyperlink>
        </w:p>
        <w:p w14:paraId="18714668" w14:textId="22141F99" w:rsidR="000B507E" w:rsidRPr="00027649" w:rsidRDefault="00391405">
          <w:pPr>
            <w:pStyle w:val="TDC3"/>
            <w:tabs>
              <w:tab w:val="left" w:pos="1200"/>
              <w:tab w:val="right" w:leader="dot" w:pos="9962"/>
            </w:tabs>
            <w:rPr>
              <w:rFonts w:asciiTheme="minorHAnsi" w:hAnsiTheme="minorHAnsi"/>
              <w:noProof/>
              <w:sz w:val="22"/>
              <w:szCs w:val="22"/>
              <w:lang w:val="en-US" w:eastAsia="en-US"/>
            </w:rPr>
          </w:pPr>
          <w:hyperlink w:anchor="_Toc83806509" w:history="1">
            <w:r w:rsidR="000B507E" w:rsidRPr="00027649">
              <w:rPr>
                <w:rStyle w:val="Hipervnculo"/>
                <w:noProof/>
              </w:rPr>
              <w:t>3.3</w:t>
            </w:r>
            <w:r w:rsidR="000B507E" w:rsidRPr="00027649">
              <w:rPr>
                <w:rFonts w:asciiTheme="minorHAnsi" w:hAnsiTheme="minorHAnsi"/>
                <w:noProof/>
                <w:sz w:val="22"/>
                <w:szCs w:val="22"/>
                <w:lang w:val="en-US" w:eastAsia="en-US"/>
              </w:rPr>
              <w:tab/>
            </w:r>
            <w:r w:rsidR="000B507E" w:rsidRPr="00027649">
              <w:rPr>
                <w:rStyle w:val="Hipervnculo"/>
                <w:noProof/>
              </w:rPr>
              <w:t>Perfiles de carga y puntos de mayor demanda</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_Toc83806509 \h </w:instrText>
            </w:r>
            <w:r w:rsidR="000B507E" w:rsidRPr="00027649">
              <w:rPr>
                <w:noProof/>
                <w:webHidden/>
              </w:rPr>
            </w:r>
            <w:r w:rsidR="000B507E" w:rsidRPr="00027649">
              <w:rPr>
                <w:noProof/>
                <w:webHidden/>
              </w:rPr>
              <w:fldChar w:fldCharType="separate"/>
            </w:r>
            <w:r w:rsidR="00876357">
              <w:rPr>
                <w:noProof/>
                <w:webHidden/>
              </w:rPr>
              <w:t>16</w:t>
            </w:r>
            <w:r w:rsidR="000B507E" w:rsidRPr="00027649">
              <w:rPr>
                <w:noProof/>
                <w:webHidden/>
              </w:rPr>
              <w:fldChar w:fldCharType="end"/>
            </w:r>
          </w:hyperlink>
        </w:p>
        <w:p w14:paraId="4CA6C33F" w14:textId="316EF0E1" w:rsidR="000B507E" w:rsidRPr="00027649" w:rsidRDefault="00391405">
          <w:pPr>
            <w:pStyle w:val="TDC3"/>
            <w:tabs>
              <w:tab w:val="left" w:pos="1200"/>
              <w:tab w:val="right" w:leader="dot" w:pos="9962"/>
            </w:tabs>
            <w:rPr>
              <w:rFonts w:asciiTheme="minorHAnsi" w:hAnsiTheme="minorHAnsi"/>
              <w:noProof/>
              <w:sz w:val="22"/>
              <w:szCs w:val="22"/>
              <w:lang w:val="en-US" w:eastAsia="en-US"/>
            </w:rPr>
          </w:pPr>
          <w:hyperlink w:anchor="_Toc83806510" w:history="1">
            <w:r w:rsidR="000B507E" w:rsidRPr="00027649">
              <w:rPr>
                <w:rStyle w:val="Hipervnculo"/>
                <w:noProof/>
              </w:rPr>
              <w:t>3.4</w:t>
            </w:r>
            <w:r w:rsidR="000B507E" w:rsidRPr="00027649">
              <w:rPr>
                <w:rFonts w:asciiTheme="minorHAnsi" w:hAnsiTheme="minorHAnsi"/>
                <w:noProof/>
                <w:sz w:val="22"/>
                <w:szCs w:val="22"/>
                <w:lang w:val="en-US" w:eastAsia="en-US"/>
              </w:rPr>
              <w:tab/>
            </w:r>
            <w:r w:rsidR="000B507E" w:rsidRPr="00027649">
              <w:rPr>
                <w:rStyle w:val="Hipervnculo"/>
                <w:noProof/>
              </w:rPr>
              <w:t>Proyección de transacciones y variaciones de IPK referencial para la unidad de negocio</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_Toc83806510 \h </w:instrText>
            </w:r>
            <w:r w:rsidR="000B507E" w:rsidRPr="00027649">
              <w:rPr>
                <w:noProof/>
                <w:webHidden/>
              </w:rPr>
            </w:r>
            <w:r w:rsidR="000B507E" w:rsidRPr="00027649">
              <w:rPr>
                <w:noProof/>
                <w:webHidden/>
              </w:rPr>
              <w:fldChar w:fldCharType="separate"/>
            </w:r>
            <w:r w:rsidR="00876357">
              <w:rPr>
                <w:noProof/>
                <w:webHidden/>
              </w:rPr>
              <w:t>16</w:t>
            </w:r>
            <w:r w:rsidR="000B507E" w:rsidRPr="00027649">
              <w:rPr>
                <w:noProof/>
                <w:webHidden/>
              </w:rPr>
              <w:fldChar w:fldCharType="end"/>
            </w:r>
          </w:hyperlink>
        </w:p>
        <w:p w14:paraId="349D1BF5" w14:textId="6F383E49" w:rsidR="000B507E" w:rsidRPr="00027649" w:rsidRDefault="00391405">
          <w:pPr>
            <w:pStyle w:val="TDC3"/>
            <w:tabs>
              <w:tab w:val="left" w:pos="1200"/>
              <w:tab w:val="right" w:leader="dot" w:pos="9962"/>
            </w:tabs>
            <w:rPr>
              <w:rFonts w:asciiTheme="minorHAnsi" w:hAnsiTheme="minorHAnsi"/>
              <w:noProof/>
              <w:sz w:val="22"/>
              <w:szCs w:val="22"/>
              <w:lang w:val="en-US" w:eastAsia="en-US"/>
            </w:rPr>
          </w:pPr>
          <w:hyperlink w:anchor="_Toc83806511" w:history="1">
            <w:r w:rsidR="000B507E" w:rsidRPr="00027649">
              <w:rPr>
                <w:rStyle w:val="Hipervnculo"/>
                <w:noProof/>
              </w:rPr>
              <w:t>3.5</w:t>
            </w:r>
            <w:r w:rsidR="000B507E" w:rsidRPr="00027649">
              <w:rPr>
                <w:rFonts w:asciiTheme="minorHAnsi" w:hAnsiTheme="minorHAnsi"/>
                <w:noProof/>
                <w:sz w:val="22"/>
                <w:szCs w:val="22"/>
                <w:lang w:val="en-US" w:eastAsia="en-US"/>
              </w:rPr>
              <w:tab/>
            </w:r>
            <w:r w:rsidR="000B507E" w:rsidRPr="00027649">
              <w:rPr>
                <w:rStyle w:val="Hipervnculo"/>
                <w:noProof/>
              </w:rPr>
              <w:t>Afectación de vías preferentes</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_Toc83806511 \h </w:instrText>
            </w:r>
            <w:r w:rsidR="000B507E" w:rsidRPr="00027649">
              <w:rPr>
                <w:noProof/>
                <w:webHidden/>
              </w:rPr>
            </w:r>
            <w:r w:rsidR="000B507E" w:rsidRPr="00027649">
              <w:rPr>
                <w:noProof/>
                <w:webHidden/>
              </w:rPr>
              <w:fldChar w:fldCharType="separate"/>
            </w:r>
            <w:r w:rsidR="00876357">
              <w:rPr>
                <w:noProof/>
                <w:webHidden/>
              </w:rPr>
              <w:t>16</w:t>
            </w:r>
            <w:r w:rsidR="000B507E" w:rsidRPr="00027649">
              <w:rPr>
                <w:noProof/>
                <w:webHidden/>
              </w:rPr>
              <w:fldChar w:fldCharType="end"/>
            </w:r>
          </w:hyperlink>
        </w:p>
        <w:p w14:paraId="0A465834" w14:textId="540AF037" w:rsidR="000B507E" w:rsidRPr="00027649" w:rsidRDefault="00391405">
          <w:pPr>
            <w:pStyle w:val="TDC3"/>
            <w:tabs>
              <w:tab w:val="left" w:pos="1200"/>
              <w:tab w:val="right" w:leader="dot" w:pos="9962"/>
            </w:tabs>
            <w:rPr>
              <w:rFonts w:asciiTheme="minorHAnsi" w:hAnsiTheme="minorHAnsi"/>
              <w:noProof/>
              <w:sz w:val="22"/>
              <w:szCs w:val="22"/>
              <w:lang w:val="en-US" w:eastAsia="en-US"/>
            </w:rPr>
          </w:pPr>
          <w:hyperlink w:anchor="_Toc83806512" w:history="1">
            <w:r w:rsidR="000B507E" w:rsidRPr="00027649">
              <w:rPr>
                <w:rStyle w:val="Hipervnculo"/>
                <w:noProof/>
              </w:rPr>
              <w:t>3.6</w:t>
            </w:r>
            <w:r w:rsidR="000B507E" w:rsidRPr="00027649">
              <w:rPr>
                <w:rFonts w:asciiTheme="minorHAnsi" w:hAnsiTheme="minorHAnsi"/>
                <w:noProof/>
                <w:sz w:val="22"/>
                <w:szCs w:val="22"/>
                <w:lang w:val="en-US" w:eastAsia="en-US"/>
              </w:rPr>
              <w:tab/>
            </w:r>
            <w:r w:rsidR="000B507E" w:rsidRPr="00027649">
              <w:rPr>
                <w:rStyle w:val="Hipervnculo"/>
                <w:noProof/>
              </w:rPr>
              <w:t>Propuesta y estado de avance de infraestructura para operación</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_Toc83806512 \h </w:instrText>
            </w:r>
            <w:r w:rsidR="000B507E" w:rsidRPr="00027649">
              <w:rPr>
                <w:noProof/>
                <w:webHidden/>
              </w:rPr>
            </w:r>
            <w:r w:rsidR="000B507E" w:rsidRPr="00027649">
              <w:rPr>
                <w:noProof/>
                <w:webHidden/>
              </w:rPr>
              <w:fldChar w:fldCharType="separate"/>
            </w:r>
            <w:r w:rsidR="00876357">
              <w:rPr>
                <w:noProof/>
                <w:webHidden/>
              </w:rPr>
              <w:t>16</w:t>
            </w:r>
            <w:r w:rsidR="000B507E" w:rsidRPr="00027649">
              <w:rPr>
                <w:noProof/>
                <w:webHidden/>
              </w:rPr>
              <w:fldChar w:fldCharType="end"/>
            </w:r>
          </w:hyperlink>
        </w:p>
        <w:p w14:paraId="47B28055" w14:textId="2E55B28D" w:rsidR="000B507E" w:rsidRPr="00027649" w:rsidRDefault="00391405">
          <w:pPr>
            <w:pStyle w:val="TDC3"/>
            <w:tabs>
              <w:tab w:val="left" w:pos="1200"/>
              <w:tab w:val="right" w:leader="dot" w:pos="9962"/>
            </w:tabs>
            <w:rPr>
              <w:rFonts w:asciiTheme="minorHAnsi" w:hAnsiTheme="minorHAnsi"/>
              <w:noProof/>
              <w:sz w:val="22"/>
              <w:szCs w:val="22"/>
              <w:lang w:val="en-US" w:eastAsia="en-US"/>
            </w:rPr>
          </w:pPr>
          <w:hyperlink w:anchor="_Toc83806513" w:history="1">
            <w:r w:rsidR="000B507E" w:rsidRPr="00027649">
              <w:rPr>
                <w:rStyle w:val="Hipervnculo"/>
                <w:noProof/>
              </w:rPr>
              <w:t>3.7</w:t>
            </w:r>
            <w:r w:rsidR="000B507E" w:rsidRPr="00027649">
              <w:rPr>
                <w:rFonts w:asciiTheme="minorHAnsi" w:hAnsiTheme="minorHAnsi"/>
                <w:noProof/>
                <w:sz w:val="22"/>
                <w:szCs w:val="22"/>
                <w:lang w:val="en-US" w:eastAsia="en-US"/>
              </w:rPr>
              <w:tab/>
            </w:r>
            <w:r w:rsidR="000B507E" w:rsidRPr="00027649">
              <w:rPr>
                <w:rStyle w:val="Hipervnculo"/>
                <w:noProof/>
              </w:rPr>
              <w:t>Catastro de la infraestructura vial en zonas de nueva cobertura</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_Toc83806513 \h </w:instrText>
            </w:r>
            <w:r w:rsidR="000B507E" w:rsidRPr="00027649">
              <w:rPr>
                <w:noProof/>
                <w:webHidden/>
              </w:rPr>
            </w:r>
            <w:r w:rsidR="000B507E" w:rsidRPr="00027649">
              <w:rPr>
                <w:noProof/>
                <w:webHidden/>
              </w:rPr>
              <w:fldChar w:fldCharType="separate"/>
            </w:r>
            <w:r w:rsidR="00876357">
              <w:rPr>
                <w:noProof/>
                <w:webHidden/>
              </w:rPr>
              <w:t>16</w:t>
            </w:r>
            <w:r w:rsidR="000B507E" w:rsidRPr="00027649">
              <w:rPr>
                <w:noProof/>
                <w:webHidden/>
              </w:rPr>
              <w:fldChar w:fldCharType="end"/>
            </w:r>
          </w:hyperlink>
        </w:p>
        <w:p w14:paraId="25F2149F" w14:textId="2F3E1848" w:rsidR="000B507E" w:rsidRPr="00027649" w:rsidRDefault="00391405">
          <w:pPr>
            <w:pStyle w:val="TDC3"/>
            <w:tabs>
              <w:tab w:val="left" w:pos="1200"/>
              <w:tab w:val="right" w:leader="dot" w:pos="9962"/>
            </w:tabs>
            <w:rPr>
              <w:rFonts w:asciiTheme="minorHAnsi" w:hAnsiTheme="minorHAnsi"/>
              <w:noProof/>
              <w:sz w:val="22"/>
              <w:szCs w:val="22"/>
              <w:lang w:val="en-US" w:eastAsia="en-US"/>
            </w:rPr>
          </w:pPr>
          <w:hyperlink w:anchor="_Toc83806514" w:history="1">
            <w:r w:rsidR="000B507E" w:rsidRPr="00027649">
              <w:rPr>
                <w:rStyle w:val="Hipervnculo"/>
                <w:noProof/>
              </w:rPr>
              <w:t>3.8</w:t>
            </w:r>
            <w:r w:rsidR="000B507E" w:rsidRPr="00027649">
              <w:rPr>
                <w:rFonts w:asciiTheme="minorHAnsi" w:hAnsiTheme="minorHAnsi"/>
                <w:noProof/>
                <w:sz w:val="22"/>
                <w:szCs w:val="22"/>
                <w:lang w:val="en-US" w:eastAsia="en-US"/>
              </w:rPr>
              <w:tab/>
            </w:r>
            <w:r w:rsidR="000B507E" w:rsidRPr="00027649">
              <w:rPr>
                <w:rStyle w:val="Hipervnculo"/>
                <w:noProof/>
              </w:rPr>
              <w:t>Justificación de la flota adicional requerida para operar</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_Toc83806514 \h </w:instrText>
            </w:r>
            <w:r w:rsidR="000B507E" w:rsidRPr="00027649">
              <w:rPr>
                <w:noProof/>
                <w:webHidden/>
              </w:rPr>
            </w:r>
            <w:r w:rsidR="000B507E" w:rsidRPr="00027649">
              <w:rPr>
                <w:noProof/>
                <w:webHidden/>
              </w:rPr>
              <w:fldChar w:fldCharType="separate"/>
            </w:r>
            <w:r w:rsidR="00876357">
              <w:rPr>
                <w:noProof/>
                <w:webHidden/>
              </w:rPr>
              <w:t>16</w:t>
            </w:r>
            <w:r w:rsidR="000B507E" w:rsidRPr="00027649">
              <w:rPr>
                <w:noProof/>
                <w:webHidden/>
              </w:rPr>
              <w:fldChar w:fldCharType="end"/>
            </w:r>
          </w:hyperlink>
        </w:p>
        <w:p w14:paraId="530DE623" w14:textId="5DE0B77C" w:rsidR="000B507E" w:rsidRPr="00027649" w:rsidRDefault="00391405">
          <w:pPr>
            <w:pStyle w:val="TDC3"/>
            <w:tabs>
              <w:tab w:val="left" w:pos="1200"/>
              <w:tab w:val="right" w:leader="dot" w:pos="9962"/>
            </w:tabs>
            <w:rPr>
              <w:rFonts w:asciiTheme="minorHAnsi" w:hAnsiTheme="minorHAnsi"/>
              <w:noProof/>
              <w:sz w:val="22"/>
              <w:szCs w:val="22"/>
              <w:lang w:val="en-US" w:eastAsia="en-US"/>
            </w:rPr>
          </w:pPr>
          <w:hyperlink w:anchor="_Toc83806515" w:history="1">
            <w:r w:rsidR="000B507E" w:rsidRPr="00027649">
              <w:rPr>
                <w:rStyle w:val="Hipervnculo"/>
                <w:noProof/>
              </w:rPr>
              <w:t>3.9</w:t>
            </w:r>
            <w:r w:rsidR="000B507E" w:rsidRPr="00027649">
              <w:rPr>
                <w:rFonts w:asciiTheme="minorHAnsi" w:hAnsiTheme="minorHAnsi"/>
                <w:noProof/>
                <w:sz w:val="22"/>
                <w:szCs w:val="22"/>
                <w:lang w:val="en-US" w:eastAsia="en-US"/>
              </w:rPr>
              <w:tab/>
            </w:r>
            <w:r w:rsidR="000B507E" w:rsidRPr="00027649">
              <w:rPr>
                <w:rStyle w:val="Hipervnculo"/>
                <w:noProof/>
              </w:rPr>
              <w:t>Medidas a implementar para controlar la regularidad del servicio</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_Toc83806515 \h </w:instrText>
            </w:r>
            <w:r w:rsidR="000B507E" w:rsidRPr="00027649">
              <w:rPr>
                <w:noProof/>
                <w:webHidden/>
              </w:rPr>
            </w:r>
            <w:r w:rsidR="000B507E" w:rsidRPr="00027649">
              <w:rPr>
                <w:noProof/>
                <w:webHidden/>
              </w:rPr>
              <w:fldChar w:fldCharType="separate"/>
            </w:r>
            <w:r w:rsidR="00876357">
              <w:rPr>
                <w:noProof/>
                <w:webHidden/>
              </w:rPr>
              <w:t>16</w:t>
            </w:r>
            <w:r w:rsidR="000B507E" w:rsidRPr="00027649">
              <w:rPr>
                <w:noProof/>
                <w:webHidden/>
              </w:rPr>
              <w:fldChar w:fldCharType="end"/>
            </w:r>
          </w:hyperlink>
        </w:p>
        <w:p w14:paraId="5742A667" w14:textId="5803DA00" w:rsidR="00B84508" w:rsidRPr="00027649" w:rsidRDefault="00B84508" w:rsidP="00F1467F">
          <w:r w:rsidRPr="00027649">
            <w:fldChar w:fldCharType="end"/>
          </w:r>
        </w:p>
      </w:sdtContent>
    </w:sdt>
    <w:p w14:paraId="32F6A784" w14:textId="77777777" w:rsidR="00392888" w:rsidRPr="00027649" w:rsidRDefault="00392888" w:rsidP="00F1467F">
      <w:pPr>
        <w:rPr>
          <w:sz w:val="24"/>
        </w:rPr>
      </w:pPr>
      <w:r w:rsidRPr="00027649">
        <w:rPr>
          <w:sz w:val="24"/>
        </w:rPr>
        <w:br w:type="page"/>
      </w:r>
    </w:p>
    <w:p w14:paraId="3B855496" w14:textId="2ED96D05" w:rsidR="00FF58F8" w:rsidRPr="00A7411E" w:rsidRDefault="00977528" w:rsidP="00F1467F">
      <w:pPr>
        <w:jc w:val="center"/>
        <w:rPr>
          <w:b/>
          <w:bCs/>
          <w:color w:val="943634" w:themeColor="accent2" w:themeShade="BF"/>
          <w:sz w:val="36"/>
          <w:szCs w:val="36"/>
        </w:rPr>
      </w:pPr>
      <w:r w:rsidRPr="00A7411E">
        <w:rPr>
          <w:b/>
          <w:color w:val="943634" w:themeColor="accent2" w:themeShade="BF"/>
          <w:sz w:val="36"/>
          <w:szCs w:val="36"/>
        </w:rPr>
        <w:lastRenderedPageBreak/>
        <w:t xml:space="preserve">Modificación </w:t>
      </w:r>
      <w:r w:rsidR="00F934DE" w:rsidRPr="00A7411E">
        <w:rPr>
          <w:b/>
          <w:color w:val="943634" w:themeColor="accent2" w:themeShade="BF"/>
          <w:sz w:val="36"/>
          <w:szCs w:val="36"/>
        </w:rPr>
        <w:t xml:space="preserve">de </w:t>
      </w:r>
      <w:r w:rsidR="00E36E81" w:rsidRPr="00A7411E">
        <w:rPr>
          <w:b/>
          <w:color w:val="943634" w:themeColor="accent2" w:themeShade="BF"/>
          <w:sz w:val="36"/>
          <w:szCs w:val="36"/>
        </w:rPr>
        <w:t>Trazado</w:t>
      </w:r>
      <w:r w:rsidR="009431C5" w:rsidRPr="00A7411E">
        <w:rPr>
          <w:b/>
          <w:color w:val="943634" w:themeColor="accent2" w:themeShade="BF"/>
          <w:sz w:val="36"/>
          <w:szCs w:val="36"/>
        </w:rPr>
        <w:t>,</w:t>
      </w:r>
      <w:r w:rsidR="00B16B0C" w:rsidRPr="00A7411E">
        <w:rPr>
          <w:b/>
          <w:color w:val="943634" w:themeColor="accent2" w:themeShade="BF"/>
          <w:sz w:val="36"/>
          <w:szCs w:val="36"/>
        </w:rPr>
        <w:t xml:space="preserve"> </w:t>
      </w:r>
      <w:r w:rsidR="000712B8" w:rsidRPr="00A7411E">
        <w:rPr>
          <w:b/>
          <w:color w:val="943634" w:themeColor="accent2" w:themeShade="BF"/>
          <w:sz w:val="36"/>
          <w:szCs w:val="36"/>
        </w:rPr>
        <w:t xml:space="preserve">Servicio </w:t>
      </w:r>
      <w:r w:rsidR="00E36E81" w:rsidRPr="00A7411E">
        <w:rPr>
          <w:b/>
          <w:color w:val="943634" w:themeColor="accent2" w:themeShade="BF"/>
          <w:sz w:val="36"/>
          <w:szCs w:val="36"/>
        </w:rPr>
        <w:t>511</w:t>
      </w:r>
    </w:p>
    <w:p w14:paraId="050ACBF9" w14:textId="71DF0362" w:rsidR="00FF58F8" w:rsidRPr="00A7411E" w:rsidRDefault="00391405" w:rsidP="00F1467F">
      <w:pPr>
        <w:kinsoku w:val="0"/>
        <w:overflowPunct w:val="0"/>
        <w:jc w:val="both"/>
      </w:pPr>
      <w:r>
        <w:rPr>
          <w:noProof/>
        </w:rPr>
        <w:pict w14:anchorId="6CF443EE">
          <v:shape id="Freeform 16" o:spid="_x0000_s1026" style="position:absolute;left:0;text-align:left;margin-left:69.5pt;margin-top:6.25pt;width:473.1pt;height:0;z-index:-251614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46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" o:allowincell="f" path="m,l9462,e" filled="f" strokecolor="#4f81bc" strokeweight="1.06pt">
            <v:path arrowok="t" o:connecttype="custom" o:connectlocs="0,0;6008370,0" o:connectangles="0,0"/>
            <w10:wrap anchorx="page"/>
          </v:shape>
        </w:pict>
      </w:r>
    </w:p>
    <w:p w14:paraId="0A3FBBE5" w14:textId="77777777" w:rsidR="00316571" w:rsidRPr="00A7411E" w:rsidRDefault="00A07BFF" w:rsidP="00F1467F">
      <w:pPr>
        <w:pStyle w:val="Estilo2"/>
        <w:spacing w:before="0"/>
      </w:pPr>
      <w:bookmarkStart w:id="0" w:name="_Toc83806488"/>
      <w:r w:rsidRPr="00A7411E">
        <w:t>ANTECEDENTES GENERALES DE LA PROPUESTA</w:t>
      </w:r>
      <w:bookmarkEnd w:id="0"/>
    </w:p>
    <w:p w14:paraId="4A17E8A7" w14:textId="77777777" w:rsidR="00AE3E97" w:rsidRPr="00A7411E" w:rsidRDefault="00AE3E97" w:rsidP="00F1467F">
      <w:pPr>
        <w:jc w:val="both"/>
      </w:pPr>
    </w:p>
    <w:p w14:paraId="12452BCF" w14:textId="77777777" w:rsidR="0029334F" w:rsidRPr="00A7411E" w:rsidRDefault="0029334F" w:rsidP="00F1467F">
      <w:pPr>
        <w:pStyle w:val="Ttulo3"/>
        <w:numPr>
          <w:ilvl w:val="1"/>
          <w:numId w:val="2"/>
        </w:numPr>
        <w:spacing w:before="0"/>
        <w:jc w:val="both"/>
        <w:rPr>
          <w:rFonts w:ascii="Verdana" w:hAnsi="Verdana"/>
          <w:color w:val="0093B3"/>
          <w:sz w:val="22"/>
          <w:szCs w:val="22"/>
        </w:rPr>
      </w:pPr>
      <w:bookmarkStart w:id="1" w:name="bookmark1"/>
      <w:bookmarkStart w:id="2" w:name="_Toc83806489"/>
      <w:bookmarkEnd w:id="1"/>
      <w:r w:rsidRPr="00A7411E">
        <w:rPr>
          <w:rFonts w:ascii="Verdana" w:hAnsi="Verdana"/>
          <w:color w:val="0093B3"/>
          <w:sz w:val="22"/>
          <w:szCs w:val="22"/>
        </w:rPr>
        <w:t>Descripción de la problemática</w:t>
      </w:r>
      <w:bookmarkEnd w:id="2"/>
    </w:p>
    <w:p w14:paraId="02AE4F36" w14:textId="77777777" w:rsidR="00062B67" w:rsidRPr="00A7411E" w:rsidRDefault="00062B67" w:rsidP="00F1467F">
      <w:pPr>
        <w:jc w:val="both"/>
      </w:pPr>
    </w:p>
    <w:p w14:paraId="6B45CDC3" w14:textId="58925492" w:rsidR="00293C98" w:rsidRDefault="00E36E81" w:rsidP="000916F4">
      <w:pPr>
        <w:jc w:val="both"/>
        <w:rPr>
          <w:rFonts w:eastAsiaTheme="majorEastAsia" w:cs="Calibri"/>
          <w:color w:val="000000" w:themeColor="text1"/>
          <w:spacing w:val="-1"/>
        </w:rPr>
      </w:pPr>
      <w:r w:rsidRPr="00A7411E">
        <w:rPr>
          <w:rFonts w:eastAsiaTheme="majorEastAsia" w:cs="Calibri"/>
          <w:color w:val="000000" w:themeColor="text1"/>
          <w:spacing w:val="-1"/>
        </w:rPr>
        <w:t>El 30 de agosto, Metbus entreg</w:t>
      </w:r>
      <w:r w:rsidR="00293C98">
        <w:rPr>
          <w:rFonts w:eastAsiaTheme="majorEastAsia" w:cs="Calibri"/>
          <w:color w:val="000000" w:themeColor="text1"/>
          <w:spacing w:val="-1"/>
        </w:rPr>
        <w:t>ó</w:t>
      </w:r>
      <w:r w:rsidRPr="00A7411E">
        <w:rPr>
          <w:rFonts w:eastAsiaTheme="majorEastAsia" w:cs="Calibri"/>
          <w:color w:val="000000" w:themeColor="text1"/>
          <w:spacing w:val="-1"/>
        </w:rPr>
        <w:t xml:space="preserve"> los servicios 505, 513 y 517, asociados al Terminal Los Aromos. Esta entrega se enmarcó en el inicio de la licitación de transporte público número 2 y permitió liberar capacidad en el Terminal Los Espinos, ya que estos servicios utilizaban ese terminal como punto de depósito.</w:t>
      </w:r>
      <w:r w:rsidR="00A7411E" w:rsidRPr="00A7411E">
        <w:rPr>
          <w:rFonts w:eastAsiaTheme="majorEastAsia" w:cs="Calibri"/>
          <w:color w:val="000000" w:themeColor="text1"/>
          <w:spacing w:val="-1"/>
        </w:rPr>
        <w:t xml:space="preserve"> </w:t>
      </w:r>
      <w:r w:rsidRPr="00A7411E">
        <w:rPr>
          <w:rFonts w:eastAsiaTheme="majorEastAsia" w:cs="Calibri"/>
          <w:color w:val="000000" w:themeColor="text1"/>
          <w:spacing w:val="-1"/>
        </w:rPr>
        <w:t xml:space="preserve">Considerando esta liberación de espacio y </w:t>
      </w:r>
      <w:r w:rsidR="00D75C81">
        <w:rPr>
          <w:rFonts w:eastAsiaTheme="majorEastAsia" w:cs="Calibri"/>
          <w:color w:val="000000" w:themeColor="text1"/>
          <w:spacing w:val="-1"/>
        </w:rPr>
        <w:t>con el objetivo de optimizar la operación y reducir costos</w:t>
      </w:r>
      <w:r w:rsidRPr="00A7411E">
        <w:rPr>
          <w:rFonts w:eastAsiaTheme="majorEastAsia" w:cs="Calibri"/>
          <w:color w:val="000000" w:themeColor="text1"/>
          <w:spacing w:val="-1"/>
        </w:rPr>
        <w:t>, Metbus entregó el Terminal Los Maitenes</w:t>
      </w:r>
      <w:r w:rsidR="00293C98">
        <w:rPr>
          <w:rFonts w:eastAsiaTheme="majorEastAsia" w:cs="Calibri"/>
          <w:color w:val="000000" w:themeColor="text1"/>
          <w:spacing w:val="-1"/>
        </w:rPr>
        <w:t xml:space="preserve"> (ubicado en Av. Diagonal Las Torres con Av. Grecia, comuna de Peñalolén)</w:t>
      </w:r>
      <w:r w:rsidRPr="00A7411E">
        <w:rPr>
          <w:rFonts w:eastAsiaTheme="majorEastAsia" w:cs="Calibri"/>
          <w:color w:val="000000" w:themeColor="text1"/>
          <w:spacing w:val="-1"/>
        </w:rPr>
        <w:t xml:space="preserve"> asignando los servicios 506, 506e, 506v y 511 al terminal Los Espinos</w:t>
      </w:r>
      <w:r w:rsidR="00293C98">
        <w:rPr>
          <w:rFonts w:eastAsiaTheme="majorEastAsia" w:cs="Calibri"/>
          <w:color w:val="000000" w:themeColor="text1"/>
          <w:spacing w:val="-1"/>
        </w:rPr>
        <w:t xml:space="preserve">, ubicado a menos de 700 metros </w:t>
      </w:r>
      <w:r w:rsidR="00D75C81">
        <w:rPr>
          <w:rFonts w:eastAsiaTheme="majorEastAsia" w:cs="Calibri"/>
          <w:color w:val="000000" w:themeColor="text1"/>
          <w:spacing w:val="-1"/>
        </w:rPr>
        <w:t xml:space="preserve">de distancia hacia el oriente </w:t>
      </w:r>
      <w:r w:rsidR="00293C98">
        <w:rPr>
          <w:rFonts w:eastAsiaTheme="majorEastAsia" w:cs="Calibri"/>
          <w:color w:val="000000" w:themeColor="text1"/>
          <w:spacing w:val="-1"/>
        </w:rPr>
        <w:t>por Av. Diagonal Las Torres</w:t>
      </w:r>
      <w:r w:rsidR="00D75C81">
        <w:rPr>
          <w:rFonts w:eastAsiaTheme="majorEastAsia" w:cs="Calibri"/>
          <w:color w:val="000000" w:themeColor="text1"/>
          <w:spacing w:val="-1"/>
        </w:rPr>
        <w:t>.</w:t>
      </w:r>
    </w:p>
    <w:p w14:paraId="727DE7B0" w14:textId="77777777" w:rsidR="00293C98" w:rsidRDefault="00293C98" w:rsidP="000916F4">
      <w:pPr>
        <w:jc w:val="both"/>
        <w:rPr>
          <w:rFonts w:eastAsiaTheme="majorEastAsia" w:cs="Calibri"/>
          <w:color w:val="000000" w:themeColor="text1"/>
          <w:spacing w:val="-1"/>
        </w:rPr>
      </w:pPr>
    </w:p>
    <w:p w14:paraId="69DB7A72" w14:textId="7CB4A194" w:rsidR="00E36E81" w:rsidRPr="00A7411E" w:rsidRDefault="00E36E81" w:rsidP="000916F4">
      <w:pPr>
        <w:jc w:val="both"/>
        <w:rPr>
          <w:rFonts w:eastAsiaTheme="majorEastAsia" w:cs="Calibri"/>
          <w:color w:val="000000" w:themeColor="text1"/>
          <w:spacing w:val="-1"/>
        </w:rPr>
      </w:pPr>
      <w:r w:rsidRPr="00A7411E">
        <w:rPr>
          <w:rFonts w:eastAsiaTheme="majorEastAsia" w:cs="Calibri"/>
          <w:color w:val="000000" w:themeColor="text1"/>
          <w:spacing w:val="-1"/>
        </w:rPr>
        <w:t xml:space="preserve">Es por esta razón que se solicita cambiar </w:t>
      </w:r>
      <w:r w:rsidR="00A7411E" w:rsidRPr="00A7411E">
        <w:rPr>
          <w:rFonts w:eastAsiaTheme="majorEastAsia" w:cs="Calibri"/>
          <w:color w:val="000000" w:themeColor="text1"/>
          <w:spacing w:val="-1"/>
        </w:rPr>
        <w:t>el cabezal del</w:t>
      </w:r>
      <w:r w:rsidRPr="00A7411E">
        <w:rPr>
          <w:rFonts w:eastAsiaTheme="majorEastAsia" w:cs="Calibri"/>
          <w:color w:val="000000" w:themeColor="text1"/>
          <w:spacing w:val="-1"/>
        </w:rPr>
        <w:t xml:space="preserve"> servicio 511</w:t>
      </w:r>
      <w:r w:rsidR="00A7411E" w:rsidRPr="00A7411E">
        <w:rPr>
          <w:rFonts w:eastAsiaTheme="majorEastAsia" w:cs="Calibri"/>
          <w:color w:val="000000" w:themeColor="text1"/>
          <w:spacing w:val="-1"/>
        </w:rPr>
        <w:t xml:space="preserve"> a las afueras del T</w:t>
      </w:r>
      <w:r w:rsidRPr="00A7411E">
        <w:rPr>
          <w:rFonts w:eastAsiaTheme="majorEastAsia" w:cs="Calibri"/>
          <w:color w:val="000000" w:themeColor="text1"/>
          <w:spacing w:val="-1"/>
        </w:rPr>
        <w:t>erminal Los Espinos</w:t>
      </w:r>
      <w:r w:rsidR="00A7411E" w:rsidRPr="00A7411E">
        <w:rPr>
          <w:rFonts w:eastAsiaTheme="majorEastAsia" w:cs="Calibri"/>
          <w:color w:val="000000" w:themeColor="text1"/>
          <w:spacing w:val="-1"/>
        </w:rPr>
        <w:t>, ubicado en Diagonal Las Torres 2215</w:t>
      </w:r>
      <w:r w:rsidR="00D75C81">
        <w:rPr>
          <w:rFonts w:eastAsiaTheme="majorEastAsia" w:cs="Calibri"/>
          <w:color w:val="000000" w:themeColor="text1"/>
          <w:spacing w:val="-1"/>
        </w:rPr>
        <w:t>, en la comuna de Peñalolén</w:t>
      </w:r>
      <w:r w:rsidRPr="00A7411E">
        <w:rPr>
          <w:rFonts w:eastAsiaTheme="majorEastAsia" w:cs="Calibri"/>
          <w:color w:val="000000" w:themeColor="text1"/>
          <w:spacing w:val="-1"/>
        </w:rPr>
        <w:t>.</w:t>
      </w:r>
      <w:r w:rsidR="00D75C81">
        <w:rPr>
          <w:rFonts w:eastAsiaTheme="majorEastAsia" w:cs="Calibri"/>
          <w:color w:val="000000" w:themeColor="text1"/>
          <w:spacing w:val="-1"/>
        </w:rPr>
        <w:t xml:space="preserve"> </w:t>
      </w:r>
      <w:r w:rsidRPr="00A7411E">
        <w:rPr>
          <w:rFonts w:eastAsiaTheme="majorEastAsia" w:cs="Calibri"/>
          <w:color w:val="000000" w:themeColor="text1"/>
          <w:spacing w:val="-1"/>
        </w:rPr>
        <w:t>Esta modificación requiere un cambio de trazado,</w:t>
      </w:r>
      <w:r w:rsidR="00D75C81">
        <w:rPr>
          <w:rFonts w:eastAsiaTheme="majorEastAsia" w:cs="Calibri"/>
          <w:color w:val="000000" w:themeColor="text1"/>
          <w:spacing w:val="-1"/>
        </w:rPr>
        <w:t xml:space="preserve"> ya que actualmente el servicio finaliza su recorrido en </w:t>
      </w:r>
      <w:r w:rsidRPr="00A7411E">
        <w:rPr>
          <w:rFonts w:eastAsiaTheme="majorEastAsia" w:cs="Calibri"/>
          <w:color w:val="000000" w:themeColor="text1"/>
          <w:spacing w:val="-1"/>
        </w:rPr>
        <w:t>Av. Grecia</w:t>
      </w:r>
      <w:r w:rsidR="00D75C81">
        <w:rPr>
          <w:rFonts w:eastAsiaTheme="majorEastAsia" w:cs="Calibri"/>
          <w:color w:val="000000" w:themeColor="text1"/>
          <w:spacing w:val="-1"/>
        </w:rPr>
        <w:t xml:space="preserve"> con Av. Diagonal Las Torres,</w:t>
      </w:r>
      <w:r w:rsidR="00D84D06">
        <w:rPr>
          <w:rFonts w:eastAsiaTheme="majorEastAsia" w:cs="Calibri"/>
          <w:color w:val="000000" w:themeColor="text1"/>
          <w:spacing w:val="-1"/>
        </w:rPr>
        <w:t xml:space="preserve"> mientras que con la nueva propuesta deberá continuar por Av. Diagonal Las Torres en sentido ida. Para el</w:t>
      </w:r>
      <w:r w:rsidRPr="00A7411E">
        <w:rPr>
          <w:rFonts w:eastAsiaTheme="majorEastAsia" w:cs="Calibri"/>
          <w:color w:val="000000" w:themeColor="text1"/>
          <w:spacing w:val="-1"/>
        </w:rPr>
        <w:t xml:space="preserve"> sentido retorno </w:t>
      </w:r>
      <w:r w:rsidR="00D84D06">
        <w:rPr>
          <w:rFonts w:eastAsiaTheme="majorEastAsia" w:cs="Calibri"/>
          <w:color w:val="000000" w:themeColor="text1"/>
          <w:spacing w:val="-1"/>
        </w:rPr>
        <w:t xml:space="preserve">el servicio </w:t>
      </w:r>
      <w:r w:rsidRPr="00A7411E">
        <w:rPr>
          <w:rFonts w:eastAsiaTheme="majorEastAsia" w:cs="Calibri"/>
          <w:color w:val="000000" w:themeColor="text1"/>
          <w:spacing w:val="-1"/>
        </w:rPr>
        <w:t>saldría del terminal Los Espinos y tomaría Av. Diagonal Las Torres para luego retornar a su ruta habitual por Av. Grecia</w:t>
      </w:r>
      <w:r w:rsidR="00D84D06">
        <w:rPr>
          <w:rFonts w:eastAsiaTheme="majorEastAsia" w:cs="Calibri"/>
          <w:color w:val="000000" w:themeColor="text1"/>
          <w:spacing w:val="-1"/>
        </w:rPr>
        <w:t>, en la comuna de Peñalolén</w:t>
      </w:r>
      <w:r w:rsidRPr="00A7411E">
        <w:rPr>
          <w:rFonts w:eastAsiaTheme="majorEastAsia" w:cs="Calibri"/>
          <w:color w:val="000000" w:themeColor="text1"/>
          <w:spacing w:val="-1"/>
        </w:rPr>
        <w:t xml:space="preserve">. </w:t>
      </w:r>
    </w:p>
    <w:p w14:paraId="152C1440" w14:textId="77777777" w:rsidR="00A7228C" w:rsidRPr="00A7411E" w:rsidRDefault="00A7228C" w:rsidP="000916F4">
      <w:pPr>
        <w:jc w:val="both"/>
        <w:rPr>
          <w:rFonts w:eastAsiaTheme="majorEastAsia" w:cs="Calibri"/>
          <w:color w:val="000000" w:themeColor="text1"/>
          <w:spacing w:val="-1"/>
        </w:rPr>
      </w:pPr>
    </w:p>
    <w:p w14:paraId="13668A80" w14:textId="77777777" w:rsidR="00E36E81" w:rsidRPr="006F7E49" w:rsidRDefault="00E36E81" w:rsidP="00E36E81">
      <w:pPr>
        <w:jc w:val="both"/>
        <w:rPr>
          <w:rFonts w:eastAsiaTheme="majorEastAsia" w:cs="Calibri"/>
          <w:color w:val="000000" w:themeColor="text1"/>
          <w:spacing w:val="-1"/>
        </w:rPr>
      </w:pPr>
      <w:r w:rsidRPr="00A7411E">
        <w:rPr>
          <w:rFonts w:eastAsiaTheme="majorEastAsia" w:cs="Calibri"/>
          <w:color w:val="000000" w:themeColor="text1"/>
          <w:spacing w:val="-1"/>
        </w:rPr>
        <w:t>Por último, se hace mención a cambios de velocidades y de frecuencia en los periodos Fuera punta nocturno (FPNOC), Pre nocturno 2 (PRENOC2), Transición sábado nocturno (TSABNOC), Pre nocturno sábado 2 (PRENOCSAB2), Transición domingo nocturno (TDOMNOC) y Pre nocturno domingo 2 (PRENOCDOM2), a causa de la solicitud de DTPM de modificar la duración de los periodos Transición Nocturno y Pre Nocturno 2 para los días laborales, sábado y domingo. Dejando el termino de los periodos Transición nocturno a las 21:59, para así dejar el inicio del periodo Pre Nocturno 2 a las 22:00 horas.</w:t>
      </w:r>
    </w:p>
    <w:p w14:paraId="054466C0" w14:textId="561C6D92" w:rsidR="00E36E81" w:rsidRDefault="00E36E81" w:rsidP="00F934DE">
      <w:pPr>
        <w:jc w:val="both"/>
        <w:rPr>
          <w:rFonts w:eastAsiaTheme="majorEastAsia" w:cs="Calibri"/>
          <w:color w:val="000000" w:themeColor="text1"/>
          <w:spacing w:val="-1"/>
          <w:sz w:val="18"/>
          <w:szCs w:val="22"/>
          <w:highlight w:val="yellow"/>
        </w:rPr>
      </w:pPr>
    </w:p>
    <w:p w14:paraId="7DBA5B5C" w14:textId="15DD54FC" w:rsidR="00293C98" w:rsidRDefault="00293C98" w:rsidP="00F934DE">
      <w:pPr>
        <w:jc w:val="both"/>
        <w:rPr>
          <w:rFonts w:eastAsiaTheme="majorEastAsia" w:cs="Calibri"/>
          <w:color w:val="000000" w:themeColor="text1"/>
          <w:spacing w:val="-1"/>
          <w:sz w:val="18"/>
          <w:szCs w:val="22"/>
          <w:highlight w:val="yellow"/>
        </w:rPr>
      </w:pPr>
    </w:p>
    <w:p w14:paraId="6711F40D" w14:textId="60DCAFDC" w:rsidR="00293C98" w:rsidRDefault="00293C98" w:rsidP="00F934DE">
      <w:pPr>
        <w:jc w:val="both"/>
        <w:rPr>
          <w:rFonts w:eastAsiaTheme="majorEastAsia" w:cs="Calibri"/>
          <w:color w:val="000000" w:themeColor="text1"/>
          <w:spacing w:val="-1"/>
          <w:sz w:val="18"/>
          <w:szCs w:val="22"/>
          <w:highlight w:val="yellow"/>
        </w:rPr>
      </w:pPr>
    </w:p>
    <w:p w14:paraId="0D536B48" w14:textId="0F2ECD0D" w:rsidR="00293C98" w:rsidRDefault="00293C98" w:rsidP="00F934DE">
      <w:pPr>
        <w:jc w:val="both"/>
        <w:rPr>
          <w:rFonts w:eastAsiaTheme="majorEastAsia" w:cs="Calibri"/>
          <w:color w:val="000000" w:themeColor="text1"/>
          <w:spacing w:val="-1"/>
          <w:sz w:val="18"/>
          <w:szCs w:val="22"/>
          <w:highlight w:val="yellow"/>
        </w:rPr>
      </w:pPr>
    </w:p>
    <w:p w14:paraId="117D3801" w14:textId="4CB362B6" w:rsidR="00293C98" w:rsidRDefault="00293C98" w:rsidP="00F934DE">
      <w:pPr>
        <w:jc w:val="both"/>
        <w:rPr>
          <w:rFonts w:eastAsiaTheme="majorEastAsia" w:cs="Calibri"/>
          <w:color w:val="000000" w:themeColor="text1"/>
          <w:spacing w:val="-1"/>
          <w:sz w:val="18"/>
          <w:szCs w:val="22"/>
          <w:highlight w:val="yellow"/>
        </w:rPr>
      </w:pPr>
    </w:p>
    <w:p w14:paraId="18DEC37A" w14:textId="37990F23" w:rsidR="00293C98" w:rsidRDefault="00293C98" w:rsidP="00F934DE">
      <w:pPr>
        <w:jc w:val="both"/>
        <w:rPr>
          <w:rFonts w:eastAsiaTheme="majorEastAsia" w:cs="Calibri"/>
          <w:color w:val="000000" w:themeColor="text1"/>
          <w:spacing w:val="-1"/>
          <w:sz w:val="18"/>
          <w:szCs w:val="22"/>
          <w:highlight w:val="yellow"/>
        </w:rPr>
      </w:pPr>
    </w:p>
    <w:p w14:paraId="05E68A95" w14:textId="13DED2BE" w:rsidR="00293C98" w:rsidRDefault="00293C98" w:rsidP="00F934DE">
      <w:pPr>
        <w:jc w:val="both"/>
        <w:rPr>
          <w:rFonts w:eastAsiaTheme="majorEastAsia" w:cs="Calibri"/>
          <w:color w:val="000000" w:themeColor="text1"/>
          <w:spacing w:val="-1"/>
          <w:sz w:val="18"/>
          <w:szCs w:val="22"/>
          <w:highlight w:val="yellow"/>
        </w:rPr>
      </w:pPr>
    </w:p>
    <w:p w14:paraId="66476FE7" w14:textId="336AFA42" w:rsidR="00293C98" w:rsidRDefault="00293C98" w:rsidP="00F934DE">
      <w:pPr>
        <w:jc w:val="both"/>
        <w:rPr>
          <w:rFonts w:eastAsiaTheme="majorEastAsia" w:cs="Calibri"/>
          <w:color w:val="000000" w:themeColor="text1"/>
          <w:spacing w:val="-1"/>
          <w:sz w:val="18"/>
          <w:szCs w:val="22"/>
          <w:highlight w:val="yellow"/>
        </w:rPr>
      </w:pPr>
    </w:p>
    <w:p w14:paraId="2A0F84BA" w14:textId="3DFAF4AC" w:rsidR="00293C98" w:rsidRDefault="00293C98" w:rsidP="00F934DE">
      <w:pPr>
        <w:jc w:val="both"/>
        <w:rPr>
          <w:rFonts w:eastAsiaTheme="majorEastAsia" w:cs="Calibri"/>
          <w:color w:val="000000" w:themeColor="text1"/>
          <w:spacing w:val="-1"/>
          <w:sz w:val="18"/>
          <w:szCs w:val="22"/>
          <w:highlight w:val="yellow"/>
        </w:rPr>
      </w:pPr>
    </w:p>
    <w:p w14:paraId="5F894CB7" w14:textId="17087FEF" w:rsidR="00293C98" w:rsidRDefault="00293C98" w:rsidP="00F934DE">
      <w:pPr>
        <w:jc w:val="both"/>
        <w:rPr>
          <w:rFonts w:eastAsiaTheme="majorEastAsia" w:cs="Calibri"/>
          <w:color w:val="000000" w:themeColor="text1"/>
          <w:spacing w:val="-1"/>
          <w:sz w:val="18"/>
          <w:szCs w:val="22"/>
          <w:highlight w:val="yellow"/>
        </w:rPr>
      </w:pPr>
    </w:p>
    <w:p w14:paraId="3C20B4CA" w14:textId="57A40C9A" w:rsidR="00293C98" w:rsidRDefault="00293C98" w:rsidP="00F934DE">
      <w:pPr>
        <w:jc w:val="both"/>
        <w:rPr>
          <w:rFonts w:eastAsiaTheme="majorEastAsia" w:cs="Calibri"/>
          <w:color w:val="000000" w:themeColor="text1"/>
          <w:spacing w:val="-1"/>
          <w:sz w:val="18"/>
          <w:szCs w:val="22"/>
          <w:highlight w:val="yellow"/>
        </w:rPr>
      </w:pPr>
    </w:p>
    <w:p w14:paraId="4B844DFB" w14:textId="1EC43FE2" w:rsidR="00293C98" w:rsidRDefault="00293C98" w:rsidP="00F934DE">
      <w:pPr>
        <w:jc w:val="both"/>
        <w:rPr>
          <w:rFonts w:eastAsiaTheme="majorEastAsia" w:cs="Calibri"/>
          <w:color w:val="000000" w:themeColor="text1"/>
          <w:spacing w:val="-1"/>
          <w:sz w:val="18"/>
          <w:szCs w:val="22"/>
          <w:highlight w:val="yellow"/>
        </w:rPr>
      </w:pPr>
    </w:p>
    <w:p w14:paraId="69D38775" w14:textId="5F7D15A9" w:rsidR="00293C98" w:rsidRDefault="00293C98" w:rsidP="00F934DE">
      <w:pPr>
        <w:jc w:val="both"/>
        <w:rPr>
          <w:rFonts w:eastAsiaTheme="majorEastAsia" w:cs="Calibri"/>
          <w:color w:val="000000" w:themeColor="text1"/>
          <w:spacing w:val="-1"/>
          <w:sz w:val="18"/>
          <w:szCs w:val="22"/>
          <w:highlight w:val="yellow"/>
        </w:rPr>
      </w:pPr>
    </w:p>
    <w:p w14:paraId="5CB4E875" w14:textId="349DC9BE" w:rsidR="00293C98" w:rsidRDefault="00293C98" w:rsidP="00F934DE">
      <w:pPr>
        <w:jc w:val="both"/>
        <w:rPr>
          <w:rFonts w:eastAsiaTheme="majorEastAsia" w:cs="Calibri"/>
          <w:color w:val="000000" w:themeColor="text1"/>
          <w:spacing w:val="-1"/>
          <w:sz w:val="18"/>
          <w:szCs w:val="22"/>
          <w:highlight w:val="yellow"/>
        </w:rPr>
      </w:pPr>
    </w:p>
    <w:p w14:paraId="245144FC" w14:textId="2070A7D2" w:rsidR="00293C98" w:rsidRDefault="00293C98" w:rsidP="00F934DE">
      <w:pPr>
        <w:jc w:val="both"/>
        <w:rPr>
          <w:rFonts w:eastAsiaTheme="majorEastAsia" w:cs="Calibri"/>
          <w:color w:val="000000" w:themeColor="text1"/>
          <w:spacing w:val="-1"/>
          <w:sz w:val="18"/>
          <w:szCs w:val="22"/>
          <w:highlight w:val="yellow"/>
        </w:rPr>
      </w:pPr>
    </w:p>
    <w:p w14:paraId="1CE2F424" w14:textId="5ECB5CE9" w:rsidR="00293C98" w:rsidRDefault="00293C98" w:rsidP="00F934DE">
      <w:pPr>
        <w:jc w:val="both"/>
        <w:rPr>
          <w:rFonts w:eastAsiaTheme="majorEastAsia" w:cs="Calibri"/>
          <w:color w:val="000000" w:themeColor="text1"/>
          <w:spacing w:val="-1"/>
          <w:sz w:val="18"/>
          <w:szCs w:val="22"/>
          <w:highlight w:val="yellow"/>
        </w:rPr>
      </w:pPr>
    </w:p>
    <w:p w14:paraId="3AB8495C" w14:textId="6ED31157" w:rsidR="00293C98" w:rsidRDefault="00293C98" w:rsidP="00F934DE">
      <w:pPr>
        <w:jc w:val="both"/>
        <w:rPr>
          <w:rFonts w:eastAsiaTheme="majorEastAsia" w:cs="Calibri"/>
          <w:color w:val="000000" w:themeColor="text1"/>
          <w:spacing w:val="-1"/>
          <w:sz w:val="18"/>
          <w:szCs w:val="22"/>
          <w:highlight w:val="yellow"/>
        </w:rPr>
      </w:pPr>
    </w:p>
    <w:p w14:paraId="324D1671" w14:textId="629D17F0" w:rsidR="00293C98" w:rsidRDefault="00293C98" w:rsidP="00F934DE">
      <w:pPr>
        <w:jc w:val="both"/>
        <w:rPr>
          <w:rFonts w:eastAsiaTheme="majorEastAsia" w:cs="Calibri"/>
          <w:color w:val="000000" w:themeColor="text1"/>
          <w:spacing w:val="-1"/>
          <w:sz w:val="18"/>
          <w:szCs w:val="22"/>
          <w:highlight w:val="yellow"/>
        </w:rPr>
      </w:pPr>
    </w:p>
    <w:p w14:paraId="3FAC377E" w14:textId="2D507EC3" w:rsidR="00293C98" w:rsidRDefault="00293C98" w:rsidP="00F934DE">
      <w:pPr>
        <w:jc w:val="both"/>
        <w:rPr>
          <w:rFonts w:eastAsiaTheme="majorEastAsia" w:cs="Calibri"/>
          <w:color w:val="000000" w:themeColor="text1"/>
          <w:spacing w:val="-1"/>
          <w:sz w:val="18"/>
          <w:szCs w:val="22"/>
          <w:highlight w:val="yellow"/>
        </w:rPr>
      </w:pPr>
    </w:p>
    <w:p w14:paraId="041BC8DF" w14:textId="33844C37" w:rsidR="00293C98" w:rsidRDefault="00293C98" w:rsidP="00F934DE">
      <w:pPr>
        <w:jc w:val="both"/>
        <w:rPr>
          <w:rFonts w:eastAsiaTheme="majorEastAsia" w:cs="Calibri"/>
          <w:color w:val="000000" w:themeColor="text1"/>
          <w:spacing w:val="-1"/>
          <w:sz w:val="18"/>
          <w:szCs w:val="22"/>
          <w:highlight w:val="yellow"/>
        </w:rPr>
      </w:pPr>
    </w:p>
    <w:p w14:paraId="756CB3E4" w14:textId="38A79F34" w:rsidR="00293C98" w:rsidRDefault="00293C98" w:rsidP="00F934DE">
      <w:pPr>
        <w:jc w:val="both"/>
        <w:rPr>
          <w:rFonts w:eastAsiaTheme="majorEastAsia" w:cs="Calibri"/>
          <w:color w:val="000000" w:themeColor="text1"/>
          <w:spacing w:val="-1"/>
          <w:sz w:val="18"/>
          <w:szCs w:val="22"/>
          <w:highlight w:val="yellow"/>
        </w:rPr>
      </w:pPr>
    </w:p>
    <w:p w14:paraId="11937239" w14:textId="6091B080" w:rsidR="00D84D06" w:rsidRDefault="00D84D06" w:rsidP="00F934DE">
      <w:pPr>
        <w:jc w:val="both"/>
        <w:rPr>
          <w:rFonts w:eastAsiaTheme="majorEastAsia" w:cs="Calibri"/>
          <w:color w:val="000000" w:themeColor="text1"/>
          <w:spacing w:val="-1"/>
          <w:sz w:val="18"/>
          <w:szCs w:val="22"/>
          <w:highlight w:val="yellow"/>
        </w:rPr>
      </w:pPr>
    </w:p>
    <w:p w14:paraId="502CF664" w14:textId="67F536A3" w:rsidR="00D84D06" w:rsidRDefault="00D84D06" w:rsidP="00F934DE">
      <w:pPr>
        <w:jc w:val="both"/>
        <w:rPr>
          <w:rFonts w:eastAsiaTheme="majorEastAsia" w:cs="Calibri"/>
          <w:color w:val="000000" w:themeColor="text1"/>
          <w:spacing w:val="-1"/>
          <w:sz w:val="18"/>
          <w:szCs w:val="22"/>
          <w:highlight w:val="yellow"/>
        </w:rPr>
      </w:pPr>
    </w:p>
    <w:p w14:paraId="453E0306" w14:textId="77777777" w:rsidR="00D84D06" w:rsidRDefault="00D84D06" w:rsidP="00F934DE">
      <w:pPr>
        <w:jc w:val="both"/>
        <w:rPr>
          <w:rFonts w:eastAsiaTheme="majorEastAsia" w:cs="Calibri"/>
          <w:color w:val="000000" w:themeColor="text1"/>
          <w:spacing w:val="-1"/>
          <w:sz w:val="18"/>
          <w:szCs w:val="22"/>
          <w:highlight w:val="yellow"/>
        </w:rPr>
      </w:pPr>
    </w:p>
    <w:p w14:paraId="4293DC8E" w14:textId="2C674BDE" w:rsidR="00293C98" w:rsidRDefault="00293C98" w:rsidP="00F934DE">
      <w:pPr>
        <w:jc w:val="both"/>
        <w:rPr>
          <w:rFonts w:eastAsiaTheme="majorEastAsia" w:cs="Calibri"/>
          <w:color w:val="000000" w:themeColor="text1"/>
          <w:spacing w:val="-1"/>
          <w:sz w:val="18"/>
          <w:szCs w:val="22"/>
          <w:highlight w:val="yellow"/>
        </w:rPr>
      </w:pPr>
    </w:p>
    <w:p w14:paraId="02FBCA26" w14:textId="77777777" w:rsidR="0029334F" w:rsidRPr="00E36E81" w:rsidRDefault="00A07BFF" w:rsidP="000B1CF3">
      <w:pPr>
        <w:pStyle w:val="Ttulo3"/>
        <w:numPr>
          <w:ilvl w:val="1"/>
          <w:numId w:val="2"/>
        </w:numPr>
        <w:spacing w:before="0"/>
        <w:jc w:val="both"/>
        <w:rPr>
          <w:rFonts w:ascii="Verdana" w:hAnsi="Verdana"/>
          <w:color w:val="0093B3"/>
          <w:sz w:val="22"/>
          <w:szCs w:val="22"/>
        </w:rPr>
      </w:pPr>
      <w:bookmarkStart w:id="3" w:name="bookmark2"/>
      <w:bookmarkStart w:id="4" w:name="_Toc83806490"/>
      <w:bookmarkEnd w:id="3"/>
      <w:r w:rsidRPr="00E36E81">
        <w:rPr>
          <w:rFonts w:ascii="Verdana" w:hAnsi="Verdana"/>
          <w:color w:val="0093B3"/>
          <w:sz w:val="22"/>
          <w:szCs w:val="22"/>
        </w:rPr>
        <w:lastRenderedPageBreak/>
        <w:t>Descripción de la modificación y trazado</w:t>
      </w:r>
      <w:bookmarkEnd w:id="4"/>
    </w:p>
    <w:p w14:paraId="1086C569" w14:textId="77777777" w:rsidR="00AE3E97" w:rsidRPr="00E36E81" w:rsidRDefault="00AE3E97" w:rsidP="000B1CF3">
      <w:pPr>
        <w:jc w:val="both"/>
      </w:pPr>
    </w:p>
    <w:p w14:paraId="1D500A11" w14:textId="3A3CB23B" w:rsidR="00205F28" w:rsidRPr="00E36E81" w:rsidRDefault="008A130B" w:rsidP="000B1CF3">
      <w:pPr>
        <w:jc w:val="both"/>
        <w:rPr>
          <w:rFonts w:eastAsiaTheme="minorHAnsi"/>
          <w:szCs w:val="20"/>
          <w:lang w:val="es-ES" w:eastAsia="en-US"/>
        </w:rPr>
      </w:pPr>
      <w:r w:rsidRPr="00E36E81">
        <w:rPr>
          <w:rFonts w:eastAsiaTheme="minorHAnsi"/>
          <w:szCs w:val="20"/>
          <w:lang w:val="es-ES" w:eastAsia="en-US"/>
        </w:rPr>
        <w:t xml:space="preserve">A </w:t>
      </w:r>
      <w:r w:rsidR="003D6CC8" w:rsidRPr="00E36E81">
        <w:rPr>
          <w:rFonts w:eastAsiaTheme="minorHAnsi"/>
          <w:szCs w:val="20"/>
          <w:lang w:val="es-ES" w:eastAsia="en-US"/>
        </w:rPr>
        <w:t>continuación,</w:t>
      </w:r>
      <w:r w:rsidRPr="00E36E81">
        <w:rPr>
          <w:rFonts w:eastAsiaTheme="minorHAnsi"/>
          <w:szCs w:val="20"/>
          <w:lang w:val="es-ES" w:eastAsia="en-US"/>
        </w:rPr>
        <w:t xml:space="preserve"> se pres</w:t>
      </w:r>
      <w:r w:rsidR="00982C1E" w:rsidRPr="00E36E81">
        <w:rPr>
          <w:rFonts w:eastAsiaTheme="minorHAnsi"/>
          <w:szCs w:val="20"/>
          <w:lang w:val="es-ES" w:eastAsia="en-US"/>
        </w:rPr>
        <w:t xml:space="preserve">enta </w:t>
      </w:r>
      <w:r w:rsidR="00346A16" w:rsidRPr="00E36E81">
        <w:rPr>
          <w:rFonts w:eastAsiaTheme="minorHAnsi"/>
          <w:szCs w:val="20"/>
          <w:lang w:val="es-ES" w:eastAsia="en-US"/>
        </w:rPr>
        <w:t>la</w:t>
      </w:r>
      <w:r w:rsidR="00346A16">
        <w:rPr>
          <w:rFonts w:eastAsiaTheme="minorHAnsi"/>
          <w:szCs w:val="20"/>
          <w:lang w:val="es-ES" w:eastAsia="en-US"/>
        </w:rPr>
        <w:t>s</w:t>
      </w:r>
      <w:r w:rsidR="00346A16" w:rsidRPr="00E36E81">
        <w:rPr>
          <w:rFonts w:eastAsiaTheme="minorHAnsi"/>
          <w:szCs w:val="20"/>
          <w:lang w:val="es-ES" w:eastAsia="en-US"/>
        </w:rPr>
        <w:t xml:space="preserve"> figura</w:t>
      </w:r>
      <w:r w:rsidR="00346A16">
        <w:rPr>
          <w:rFonts w:eastAsiaTheme="minorHAnsi"/>
          <w:szCs w:val="20"/>
          <w:lang w:val="es-ES" w:eastAsia="en-US"/>
        </w:rPr>
        <w:t>s</w:t>
      </w:r>
      <w:r w:rsidR="00982C1E" w:rsidRPr="00E36E81">
        <w:rPr>
          <w:rFonts w:eastAsiaTheme="minorHAnsi"/>
          <w:szCs w:val="20"/>
          <w:lang w:val="es-ES" w:eastAsia="en-US"/>
        </w:rPr>
        <w:t xml:space="preserve"> 1</w:t>
      </w:r>
      <w:r w:rsidR="00E36E81">
        <w:rPr>
          <w:rFonts w:eastAsiaTheme="minorHAnsi"/>
          <w:szCs w:val="20"/>
          <w:lang w:val="es-ES" w:eastAsia="en-US"/>
        </w:rPr>
        <w:t xml:space="preserve"> y 2</w:t>
      </w:r>
      <w:r w:rsidR="00982C1E" w:rsidRPr="00E36E81">
        <w:rPr>
          <w:rFonts w:eastAsiaTheme="minorHAnsi"/>
          <w:szCs w:val="20"/>
          <w:lang w:val="es-ES" w:eastAsia="en-US"/>
        </w:rPr>
        <w:t>, que muestra</w:t>
      </w:r>
      <w:r w:rsidR="00346A16">
        <w:rPr>
          <w:rFonts w:eastAsiaTheme="minorHAnsi"/>
          <w:szCs w:val="20"/>
          <w:lang w:val="es-ES" w:eastAsia="en-US"/>
        </w:rPr>
        <w:t>n</w:t>
      </w:r>
      <w:r w:rsidR="00E36E81" w:rsidRPr="00E36E81">
        <w:rPr>
          <w:rFonts w:eastAsiaTheme="minorHAnsi"/>
          <w:szCs w:val="20"/>
          <w:lang w:val="es-ES" w:eastAsia="en-US"/>
        </w:rPr>
        <w:t xml:space="preserve"> los</w:t>
      </w:r>
      <w:r w:rsidRPr="00E36E81">
        <w:rPr>
          <w:rFonts w:eastAsiaTheme="minorHAnsi"/>
          <w:szCs w:val="20"/>
          <w:lang w:val="es-ES" w:eastAsia="en-US"/>
        </w:rPr>
        <w:t xml:space="preserve"> recorrido</w:t>
      </w:r>
      <w:r w:rsidR="00982C1E" w:rsidRPr="00E36E81">
        <w:rPr>
          <w:rFonts w:eastAsiaTheme="minorHAnsi"/>
          <w:szCs w:val="20"/>
          <w:lang w:val="es-ES" w:eastAsia="en-US"/>
        </w:rPr>
        <w:t>s</w:t>
      </w:r>
      <w:r w:rsidRPr="00E36E81">
        <w:rPr>
          <w:rFonts w:eastAsiaTheme="minorHAnsi"/>
          <w:szCs w:val="20"/>
          <w:lang w:val="es-ES" w:eastAsia="en-US"/>
        </w:rPr>
        <w:t xml:space="preserve"> </w:t>
      </w:r>
      <w:r w:rsidR="004834B8" w:rsidRPr="00E36E81">
        <w:rPr>
          <w:rFonts w:eastAsiaTheme="minorHAnsi"/>
          <w:szCs w:val="20"/>
          <w:lang w:val="es-ES" w:eastAsia="en-US"/>
        </w:rPr>
        <w:t>en sentido ida y regreso</w:t>
      </w:r>
      <w:r w:rsidR="0051105E" w:rsidRPr="00E36E81">
        <w:rPr>
          <w:rFonts w:eastAsiaTheme="minorHAnsi"/>
          <w:szCs w:val="20"/>
          <w:lang w:val="es-ES" w:eastAsia="en-US"/>
        </w:rPr>
        <w:t xml:space="preserve"> </w:t>
      </w:r>
      <w:r w:rsidR="001B06E9" w:rsidRPr="00E36E81">
        <w:rPr>
          <w:rFonts w:eastAsiaTheme="minorHAnsi"/>
          <w:szCs w:val="20"/>
          <w:lang w:val="es-ES" w:eastAsia="en-US"/>
        </w:rPr>
        <w:t xml:space="preserve">para </w:t>
      </w:r>
      <w:r w:rsidR="004834B8" w:rsidRPr="00E36E81">
        <w:rPr>
          <w:rFonts w:eastAsiaTheme="minorHAnsi"/>
          <w:szCs w:val="20"/>
          <w:lang w:val="es-ES" w:eastAsia="en-US"/>
        </w:rPr>
        <w:t xml:space="preserve">el escenario </w:t>
      </w:r>
      <w:r w:rsidR="00982C1E" w:rsidRPr="00E36E81">
        <w:rPr>
          <w:rFonts w:eastAsiaTheme="minorHAnsi"/>
          <w:szCs w:val="20"/>
          <w:lang w:val="es-ES" w:eastAsia="en-US"/>
        </w:rPr>
        <w:t xml:space="preserve">actual y </w:t>
      </w:r>
      <w:r w:rsidR="004834B8" w:rsidRPr="00E36E81">
        <w:rPr>
          <w:rFonts w:eastAsiaTheme="minorHAnsi"/>
          <w:szCs w:val="20"/>
          <w:lang w:val="es-ES" w:eastAsia="en-US"/>
        </w:rPr>
        <w:t xml:space="preserve">propuesto para </w:t>
      </w:r>
      <w:r w:rsidRPr="00E36E81">
        <w:rPr>
          <w:rFonts w:eastAsiaTheme="minorHAnsi"/>
          <w:szCs w:val="20"/>
          <w:lang w:val="es-ES" w:eastAsia="en-US"/>
        </w:rPr>
        <w:t xml:space="preserve">el servicio </w:t>
      </w:r>
      <w:r w:rsidR="00E36E81" w:rsidRPr="00E36E81">
        <w:rPr>
          <w:rFonts w:eastAsiaTheme="minorHAnsi"/>
          <w:szCs w:val="20"/>
          <w:lang w:val="es-ES" w:eastAsia="en-US"/>
        </w:rPr>
        <w:t>511</w:t>
      </w:r>
      <w:r w:rsidRPr="00E36E81">
        <w:rPr>
          <w:rFonts w:eastAsiaTheme="minorHAnsi"/>
          <w:szCs w:val="20"/>
          <w:lang w:val="es-ES" w:eastAsia="en-US"/>
        </w:rPr>
        <w:t>.</w:t>
      </w:r>
    </w:p>
    <w:p w14:paraId="28C0C491" w14:textId="0641BB7B" w:rsidR="00E36E81" w:rsidRPr="00E36E81" w:rsidRDefault="00E36E81" w:rsidP="000B1CF3">
      <w:pPr>
        <w:jc w:val="both"/>
        <w:rPr>
          <w:rFonts w:eastAsiaTheme="minorHAnsi"/>
          <w:szCs w:val="20"/>
          <w:lang w:val="es-ES" w:eastAsia="en-US"/>
        </w:rPr>
      </w:pPr>
    </w:p>
    <w:p w14:paraId="0B24778B" w14:textId="77777777" w:rsidR="00E36E81" w:rsidRPr="00E36E81" w:rsidRDefault="00E36E81" w:rsidP="00E36E81">
      <w:pPr>
        <w:pStyle w:val="Foto"/>
        <w:spacing w:line="240" w:lineRule="auto"/>
      </w:pPr>
      <w:r w:rsidRPr="00E36E81">
        <w:t>Vista general del trazado actual vs propuesto en sentido ida</w:t>
      </w:r>
    </w:p>
    <w:p w14:paraId="110AC2E6" w14:textId="470AC515" w:rsidR="00E36E81" w:rsidRPr="00E36E81" w:rsidRDefault="00E36E81" w:rsidP="00E36E81">
      <w:pPr>
        <w:jc w:val="center"/>
      </w:pPr>
      <w:r w:rsidRPr="00E36E81">
        <w:rPr>
          <w:noProof/>
        </w:rPr>
        <w:drawing>
          <wp:inline distT="0" distB="0" distL="0" distR="0" wp14:anchorId="7004C811" wp14:editId="14B39482">
            <wp:extent cx="5987379" cy="3009014"/>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94941" cy="3012814"/>
                    </a:xfrm>
                    <a:prstGeom prst="rect">
                      <a:avLst/>
                    </a:prstGeom>
                    <a:noFill/>
                    <a:ln>
                      <a:noFill/>
                    </a:ln>
                  </pic:spPr>
                </pic:pic>
              </a:graphicData>
            </a:graphic>
          </wp:inline>
        </w:drawing>
      </w:r>
    </w:p>
    <w:p w14:paraId="64E3BC42" w14:textId="77777777" w:rsidR="00E36E81" w:rsidRPr="00E36E81" w:rsidRDefault="00E36E81" w:rsidP="00E36E81">
      <w:pPr>
        <w:jc w:val="center"/>
        <w:rPr>
          <w:sz w:val="16"/>
          <w:szCs w:val="16"/>
        </w:rPr>
      </w:pPr>
      <w:r w:rsidRPr="00E36E81">
        <w:rPr>
          <w:sz w:val="16"/>
          <w:szCs w:val="16"/>
        </w:rPr>
        <w:t>Fuente: Elaboración propia, 2025</w:t>
      </w:r>
    </w:p>
    <w:p w14:paraId="22C21821" w14:textId="77777777" w:rsidR="00E36E81" w:rsidRPr="00E36E81" w:rsidRDefault="00E36E81" w:rsidP="000B1CF3">
      <w:pPr>
        <w:jc w:val="both"/>
        <w:rPr>
          <w:rFonts w:eastAsiaTheme="minorHAnsi"/>
          <w:szCs w:val="20"/>
          <w:lang w:val="es-ES" w:eastAsia="en-US"/>
        </w:rPr>
      </w:pPr>
    </w:p>
    <w:p w14:paraId="45D6033C" w14:textId="686CDF64" w:rsidR="009D650C" w:rsidRPr="00E36E81" w:rsidRDefault="009D650C" w:rsidP="000B1CF3">
      <w:pPr>
        <w:pStyle w:val="Foto"/>
        <w:spacing w:line="240" w:lineRule="auto"/>
      </w:pPr>
      <w:bookmarkStart w:id="5" w:name="_Toc427668464"/>
      <w:r w:rsidRPr="00E36E81">
        <w:t>Vista general del trazado</w:t>
      </w:r>
      <w:r w:rsidR="001B06E9" w:rsidRPr="00E36E81">
        <w:t xml:space="preserve"> actual vs</w:t>
      </w:r>
      <w:r w:rsidRPr="00E36E81">
        <w:t xml:space="preserve"> </w:t>
      </w:r>
      <w:bookmarkEnd w:id="5"/>
      <w:r w:rsidR="004834B8" w:rsidRPr="00E36E81">
        <w:t>propuesto</w:t>
      </w:r>
      <w:r w:rsidR="001B06E9" w:rsidRPr="00E36E81">
        <w:t xml:space="preserve"> en sentido ida</w:t>
      </w:r>
      <w:r w:rsidR="00E36E81" w:rsidRPr="00E36E81">
        <w:t xml:space="preserve"> y retorno</w:t>
      </w:r>
    </w:p>
    <w:p w14:paraId="3E46ECB0" w14:textId="10C39AA0" w:rsidR="008A130B" w:rsidRPr="00325673" w:rsidRDefault="00E36E81" w:rsidP="000B1CF3">
      <w:pPr>
        <w:jc w:val="center"/>
      </w:pPr>
      <w:r w:rsidRPr="00325673">
        <w:rPr>
          <w:noProof/>
        </w:rPr>
        <w:drawing>
          <wp:inline distT="0" distB="0" distL="0" distR="0" wp14:anchorId="726F72A4" wp14:editId="23A0D030">
            <wp:extent cx="5989189" cy="3317358"/>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38049" cy="3344421"/>
                    </a:xfrm>
                    <a:prstGeom prst="rect">
                      <a:avLst/>
                    </a:prstGeom>
                    <a:noFill/>
                    <a:ln>
                      <a:noFill/>
                    </a:ln>
                  </pic:spPr>
                </pic:pic>
              </a:graphicData>
            </a:graphic>
          </wp:inline>
        </w:drawing>
      </w:r>
    </w:p>
    <w:p w14:paraId="41F2F840" w14:textId="3C9662AC" w:rsidR="00720575" w:rsidRPr="00325673" w:rsidRDefault="00720575" w:rsidP="000B1CF3">
      <w:pPr>
        <w:jc w:val="center"/>
        <w:rPr>
          <w:sz w:val="16"/>
          <w:szCs w:val="16"/>
        </w:rPr>
      </w:pPr>
      <w:r w:rsidRPr="00325673">
        <w:rPr>
          <w:sz w:val="16"/>
          <w:szCs w:val="16"/>
        </w:rPr>
        <w:t>Fuente: Elaboración propia</w:t>
      </w:r>
      <w:r w:rsidR="00982C1E" w:rsidRPr="00325673">
        <w:rPr>
          <w:sz w:val="16"/>
          <w:szCs w:val="16"/>
        </w:rPr>
        <w:t>, 2025</w:t>
      </w:r>
    </w:p>
    <w:p w14:paraId="6E7DD55C" w14:textId="6B5F9175" w:rsidR="004834B8" w:rsidRPr="00325673" w:rsidRDefault="004834B8" w:rsidP="000B1CF3">
      <w:pPr>
        <w:jc w:val="center"/>
        <w:rPr>
          <w:sz w:val="16"/>
          <w:szCs w:val="16"/>
        </w:rPr>
      </w:pPr>
    </w:p>
    <w:p w14:paraId="4C5C3568" w14:textId="0879B306" w:rsidR="00E36E81" w:rsidRPr="00325673" w:rsidRDefault="00E36E81" w:rsidP="000B1CF3">
      <w:pPr>
        <w:jc w:val="center"/>
        <w:rPr>
          <w:sz w:val="16"/>
          <w:szCs w:val="16"/>
        </w:rPr>
      </w:pPr>
    </w:p>
    <w:p w14:paraId="3FD5914C" w14:textId="7F33D936" w:rsidR="00E36E81" w:rsidRPr="00325673" w:rsidRDefault="00E36E81" w:rsidP="000B1CF3">
      <w:pPr>
        <w:jc w:val="center"/>
        <w:rPr>
          <w:sz w:val="16"/>
          <w:szCs w:val="16"/>
        </w:rPr>
      </w:pPr>
    </w:p>
    <w:p w14:paraId="0320ED33" w14:textId="77777777" w:rsidR="00E36E81" w:rsidRPr="00325673" w:rsidRDefault="00E36E81" w:rsidP="000B1CF3">
      <w:pPr>
        <w:jc w:val="center"/>
        <w:rPr>
          <w:sz w:val="16"/>
          <w:szCs w:val="16"/>
        </w:rPr>
      </w:pPr>
    </w:p>
    <w:p w14:paraId="1241C73F" w14:textId="4196E133" w:rsidR="004834B8" w:rsidRPr="00325673" w:rsidRDefault="004834B8" w:rsidP="000B1CF3">
      <w:pPr>
        <w:kinsoku w:val="0"/>
        <w:overflowPunct w:val="0"/>
        <w:jc w:val="both"/>
      </w:pPr>
      <w:r w:rsidRPr="00325673">
        <w:lastRenderedPageBreak/>
        <w:t xml:space="preserve">A continuación, se muestra </w:t>
      </w:r>
      <w:proofErr w:type="gramStart"/>
      <w:r w:rsidRPr="00325673">
        <w:t>e</w:t>
      </w:r>
      <w:r w:rsidR="002C1C0E" w:rsidRPr="00325673">
        <w:t>l calle</w:t>
      </w:r>
      <w:proofErr w:type="gramEnd"/>
      <w:r w:rsidR="002C1C0E" w:rsidRPr="00325673">
        <w:t xml:space="preserve"> a calle del servicio </w:t>
      </w:r>
      <w:r w:rsidR="00E36E81" w:rsidRPr="00325673">
        <w:t>511</w:t>
      </w:r>
      <w:r w:rsidRPr="00325673">
        <w:t xml:space="preserve">, donde se puede observar </w:t>
      </w:r>
      <w:r w:rsidR="003A78B8" w:rsidRPr="00325673">
        <w:t>el</w:t>
      </w:r>
      <w:r w:rsidR="005B15C3" w:rsidRPr="00325673">
        <w:t xml:space="preserve"> detalle </w:t>
      </w:r>
      <w:r w:rsidR="003A78B8" w:rsidRPr="00325673">
        <w:t>de</w:t>
      </w:r>
      <w:r w:rsidRPr="00325673">
        <w:t xml:space="preserve"> </w:t>
      </w:r>
      <w:r w:rsidR="005B15C3" w:rsidRPr="00325673">
        <w:t>los sentidos ida y retorno</w:t>
      </w:r>
      <w:r w:rsidRPr="00325673">
        <w:t>.</w:t>
      </w:r>
    </w:p>
    <w:p w14:paraId="4E5841A0" w14:textId="77777777" w:rsidR="004834B8" w:rsidRPr="00325673" w:rsidRDefault="004834B8" w:rsidP="000B1CF3">
      <w:pPr>
        <w:kinsoku w:val="0"/>
        <w:overflowPunct w:val="0"/>
        <w:jc w:val="both"/>
      </w:pPr>
    </w:p>
    <w:p w14:paraId="45A8E626" w14:textId="41F5245E" w:rsidR="008A4364" w:rsidRPr="00325673" w:rsidRDefault="00E36E81" w:rsidP="000B1CF3">
      <w:pPr>
        <w:kinsoku w:val="0"/>
        <w:overflowPunct w:val="0"/>
        <w:jc w:val="both"/>
      </w:pPr>
      <w:r w:rsidRPr="00325673">
        <w:rPr>
          <w:noProof/>
        </w:rPr>
        <w:drawing>
          <wp:inline distT="0" distB="0" distL="0" distR="0" wp14:anchorId="67101500" wp14:editId="2669BFF0">
            <wp:extent cx="6332220" cy="6355715"/>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32220" cy="6355715"/>
                    </a:xfrm>
                    <a:prstGeom prst="rect">
                      <a:avLst/>
                    </a:prstGeom>
                    <a:noFill/>
                    <a:ln>
                      <a:noFill/>
                    </a:ln>
                  </pic:spPr>
                </pic:pic>
              </a:graphicData>
            </a:graphic>
          </wp:inline>
        </w:drawing>
      </w:r>
    </w:p>
    <w:p w14:paraId="22175E0E" w14:textId="77777777" w:rsidR="00982C1E" w:rsidRPr="00B44F5D" w:rsidRDefault="00982C1E" w:rsidP="000B1CF3">
      <w:pPr>
        <w:kinsoku w:val="0"/>
        <w:overflowPunct w:val="0"/>
        <w:jc w:val="both"/>
        <w:rPr>
          <w:highlight w:val="yellow"/>
        </w:rPr>
      </w:pPr>
    </w:p>
    <w:p w14:paraId="76981782" w14:textId="77777777" w:rsidR="00067558" w:rsidRPr="00C6664C" w:rsidRDefault="00742701" w:rsidP="000B1CF3">
      <w:pPr>
        <w:pStyle w:val="Ttulo3"/>
        <w:numPr>
          <w:ilvl w:val="1"/>
          <w:numId w:val="2"/>
        </w:numPr>
        <w:spacing w:before="0"/>
        <w:jc w:val="both"/>
        <w:rPr>
          <w:rFonts w:ascii="Verdana" w:hAnsi="Verdana"/>
          <w:color w:val="0093B3"/>
          <w:sz w:val="22"/>
          <w:szCs w:val="22"/>
        </w:rPr>
      </w:pPr>
      <w:bookmarkStart w:id="6" w:name="_Toc83806491"/>
      <w:r w:rsidRPr="00C6664C">
        <w:rPr>
          <w:rFonts w:ascii="Verdana" w:hAnsi="Verdana"/>
          <w:color w:val="0093B3"/>
          <w:sz w:val="22"/>
          <w:szCs w:val="22"/>
        </w:rPr>
        <w:t>Característica de la oferta</w:t>
      </w:r>
      <w:r w:rsidR="009D650C" w:rsidRPr="00C6664C">
        <w:rPr>
          <w:rFonts w:ascii="Verdana" w:hAnsi="Verdana"/>
          <w:color w:val="0093B3"/>
          <w:sz w:val="22"/>
          <w:szCs w:val="22"/>
        </w:rPr>
        <w:t xml:space="preserve"> situación actual versus situación propuesta</w:t>
      </w:r>
      <w:bookmarkEnd w:id="6"/>
    </w:p>
    <w:p w14:paraId="43CAD72E" w14:textId="0B33EBD1" w:rsidR="00742701" w:rsidRPr="00C6664C" w:rsidRDefault="00742701" w:rsidP="000B1CF3">
      <w:pPr>
        <w:jc w:val="both"/>
      </w:pPr>
    </w:p>
    <w:p w14:paraId="61EA76D5" w14:textId="5D6A1165" w:rsidR="003A5E76" w:rsidRPr="00C6664C" w:rsidRDefault="002C1C0E" w:rsidP="000B1CF3">
      <w:pPr>
        <w:jc w:val="both"/>
      </w:pPr>
      <w:r w:rsidRPr="00C6664C">
        <w:t xml:space="preserve">El servicio </w:t>
      </w:r>
      <w:r w:rsidR="00E36E81" w:rsidRPr="00C6664C">
        <w:t>511</w:t>
      </w:r>
      <w:r w:rsidR="003A5E76" w:rsidRPr="00C6664C">
        <w:t xml:space="preserve"> recorre </w:t>
      </w:r>
      <w:r w:rsidRPr="00C6664C">
        <w:t xml:space="preserve">y conecta </w:t>
      </w:r>
      <w:r w:rsidR="003A5E76" w:rsidRPr="00C6664C">
        <w:t xml:space="preserve">las comunas de </w:t>
      </w:r>
      <w:r w:rsidR="00E36E81" w:rsidRPr="00C6664C">
        <w:t>Cerro Navia, Pudahuel, Lo Prado, Estación Central, Quinta Normal,</w:t>
      </w:r>
      <w:r w:rsidR="00C6664C">
        <w:t xml:space="preserve"> </w:t>
      </w:r>
      <w:r w:rsidR="00E36E81" w:rsidRPr="00C6664C">
        <w:t xml:space="preserve">Santiago, San Joaquín, Macul, Ñuñoa y Peñalolén. </w:t>
      </w:r>
      <w:r w:rsidR="003A5E76" w:rsidRPr="00C6664C">
        <w:t xml:space="preserve">Utilizando </w:t>
      </w:r>
      <w:r w:rsidR="00325673" w:rsidRPr="00C6664C">
        <w:t xml:space="preserve">principalmente </w:t>
      </w:r>
      <w:r w:rsidR="003A5E76" w:rsidRPr="00C6664C">
        <w:t xml:space="preserve">los ejes de </w:t>
      </w:r>
      <w:r w:rsidR="00325673" w:rsidRPr="00C6664C">
        <w:t xml:space="preserve">Rodoviario, Costanera Sur, Av. La Estrella, San Pablo, J. J. Pérez, Rolando Petersen, Neptuno, Dorsal, Territorio Antártico, Pardo Villalón Las Rejas Norte, Nueva Imperial, Radal, Porto Seguro, Ecuador, Concón, Av. Libertador Bernardo O’Higgins, Av. Blanco Encalada, Av. General Rondizzoni, Pedro Montt, Ñuble, Luis Cousiño, Nataniel Cox, Bio Bio, San Diego, Santa Elena, Franklin, Rodrigo de Araya, Guillermo </w:t>
      </w:r>
      <w:r w:rsidR="00C6664C" w:rsidRPr="00C6664C">
        <w:t>Man, Av.</w:t>
      </w:r>
      <w:r w:rsidR="00325673" w:rsidRPr="00C6664C">
        <w:t xml:space="preserve"> </w:t>
      </w:r>
      <w:proofErr w:type="spellStart"/>
      <w:r w:rsidR="00325673" w:rsidRPr="00C6664C">
        <w:t>Marathon</w:t>
      </w:r>
      <w:proofErr w:type="spellEnd"/>
      <w:r w:rsidR="00325673" w:rsidRPr="00C6664C">
        <w:t xml:space="preserve"> y Av. Grecia.</w:t>
      </w:r>
      <w:r w:rsidR="003A5E76" w:rsidRPr="00C6664C">
        <w:t xml:space="preserve"> </w:t>
      </w:r>
    </w:p>
    <w:p w14:paraId="65960B31" w14:textId="483835F6" w:rsidR="00E36E81" w:rsidRDefault="00E36E81" w:rsidP="000B1CF3">
      <w:pPr>
        <w:jc w:val="both"/>
        <w:rPr>
          <w:highlight w:val="yellow"/>
        </w:rPr>
      </w:pPr>
    </w:p>
    <w:p w14:paraId="1494E7AB" w14:textId="654228B8" w:rsidR="00067558" w:rsidRPr="00C6664C" w:rsidRDefault="00067558" w:rsidP="000B1CF3">
      <w:pPr>
        <w:pStyle w:val="Estilo1"/>
        <w:spacing w:before="0"/>
      </w:pPr>
      <w:bookmarkStart w:id="7" w:name="_Toc83806492"/>
      <w:r w:rsidRPr="00C6664C">
        <w:lastRenderedPageBreak/>
        <w:t xml:space="preserve">Distancia y kilómetros comerciales </w:t>
      </w:r>
      <w:r w:rsidR="009D650C" w:rsidRPr="00C6664C">
        <w:t>de la propuesta versus situación actual</w:t>
      </w:r>
      <w:bookmarkEnd w:id="7"/>
    </w:p>
    <w:p w14:paraId="2F885A66" w14:textId="77777777" w:rsidR="00D045F2" w:rsidRPr="00C6664C" w:rsidRDefault="00D045F2" w:rsidP="000B1CF3">
      <w:pPr>
        <w:jc w:val="both"/>
      </w:pPr>
    </w:p>
    <w:p w14:paraId="00129125" w14:textId="5D5BC3F9" w:rsidR="00D5020C" w:rsidRPr="00C6664C" w:rsidRDefault="00D5020C" w:rsidP="000B1CF3">
      <w:pPr>
        <w:jc w:val="both"/>
        <w:rPr>
          <w:rFonts w:eastAsiaTheme="minorHAnsi"/>
          <w:szCs w:val="20"/>
          <w:lang w:val="es-ES" w:eastAsia="en-US"/>
        </w:rPr>
      </w:pPr>
      <w:r w:rsidRPr="00C6664C">
        <w:rPr>
          <w:rFonts w:eastAsiaTheme="minorHAnsi"/>
          <w:szCs w:val="20"/>
          <w:lang w:val="es-ES" w:eastAsia="en-US"/>
        </w:rPr>
        <w:t xml:space="preserve">La tabla a continuación resume las distancias </w:t>
      </w:r>
      <w:r w:rsidR="00C6385E" w:rsidRPr="00C6664C">
        <w:rPr>
          <w:rFonts w:eastAsiaTheme="minorHAnsi"/>
          <w:szCs w:val="20"/>
          <w:lang w:val="es-ES" w:eastAsia="en-US"/>
        </w:rPr>
        <w:t>en sentido</w:t>
      </w:r>
      <w:r w:rsidRPr="00C6664C">
        <w:rPr>
          <w:rFonts w:eastAsiaTheme="minorHAnsi"/>
          <w:szCs w:val="20"/>
          <w:lang w:val="es-ES" w:eastAsia="en-US"/>
        </w:rPr>
        <w:t xml:space="preserve"> ida y regreso en los escenarios actual y modificado</w:t>
      </w:r>
      <w:r w:rsidR="00C6385E" w:rsidRPr="00C6664C">
        <w:rPr>
          <w:rFonts w:eastAsiaTheme="minorHAnsi"/>
          <w:szCs w:val="20"/>
          <w:lang w:val="es-ES" w:eastAsia="en-US"/>
        </w:rPr>
        <w:t xml:space="preserve">, para el servicio </w:t>
      </w:r>
      <w:r w:rsidR="00C6664C" w:rsidRPr="00C6664C">
        <w:rPr>
          <w:rFonts w:eastAsiaTheme="minorHAnsi"/>
          <w:szCs w:val="20"/>
          <w:lang w:val="es-ES" w:eastAsia="en-US"/>
        </w:rPr>
        <w:t>511</w:t>
      </w:r>
      <w:r w:rsidRPr="00C6664C">
        <w:rPr>
          <w:rFonts w:eastAsiaTheme="minorHAnsi"/>
          <w:szCs w:val="20"/>
          <w:lang w:val="es-ES" w:eastAsia="en-US"/>
        </w:rPr>
        <w:t>.</w:t>
      </w:r>
    </w:p>
    <w:p w14:paraId="5E669D77" w14:textId="77777777" w:rsidR="00F934DE" w:rsidRPr="00C6664C" w:rsidRDefault="00F934DE" w:rsidP="000B1CF3">
      <w:pPr>
        <w:jc w:val="both"/>
        <w:rPr>
          <w:rFonts w:eastAsiaTheme="minorHAnsi"/>
          <w:szCs w:val="20"/>
          <w:lang w:val="es-ES" w:eastAsia="en-US"/>
        </w:rPr>
      </w:pPr>
    </w:p>
    <w:p w14:paraId="407137D1" w14:textId="28D05A7D" w:rsidR="00D6432B" w:rsidRPr="00C6664C" w:rsidRDefault="00D6432B" w:rsidP="000B1CF3">
      <w:pPr>
        <w:pStyle w:val="TABLASMC"/>
        <w:spacing w:line="240" w:lineRule="auto"/>
      </w:pPr>
      <w:r w:rsidRPr="00C6664C">
        <w:t>Distancia y kilómetros comerciales situación actual</w:t>
      </w:r>
    </w:p>
    <w:p w14:paraId="52771681" w14:textId="6932D19D" w:rsidR="00993B4A" w:rsidRPr="00C6664C" w:rsidRDefault="00C6664C" w:rsidP="000B1CF3">
      <w:pPr>
        <w:jc w:val="center"/>
        <w:rPr>
          <w:lang w:val="es-CL"/>
        </w:rPr>
      </w:pPr>
      <w:r w:rsidRPr="00C6664C">
        <w:rPr>
          <w:noProof/>
        </w:rPr>
        <w:drawing>
          <wp:inline distT="0" distB="0" distL="0" distR="0" wp14:anchorId="4885B243" wp14:editId="7F7C937B">
            <wp:extent cx="4540250" cy="331724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40250" cy="3317240"/>
                    </a:xfrm>
                    <a:prstGeom prst="rect">
                      <a:avLst/>
                    </a:prstGeom>
                    <a:noFill/>
                    <a:ln>
                      <a:noFill/>
                    </a:ln>
                  </pic:spPr>
                </pic:pic>
              </a:graphicData>
            </a:graphic>
          </wp:inline>
        </w:drawing>
      </w:r>
    </w:p>
    <w:p w14:paraId="71A8E954" w14:textId="5ABA5EE1" w:rsidR="00EF5F39" w:rsidRPr="00C6664C" w:rsidRDefault="00720575" w:rsidP="000B1CF3">
      <w:pPr>
        <w:jc w:val="center"/>
        <w:rPr>
          <w:sz w:val="16"/>
          <w:szCs w:val="16"/>
        </w:rPr>
      </w:pPr>
      <w:r w:rsidRPr="00C6664C">
        <w:rPr>
          <w:sz w:val="16"/>
          <w:szCs w:val="16"/>
        </w:rPr>
        <w:t>Fuente: Elaboración propia</w:t>
      </w:r>
      <w:r w:rsidR="00D132F5" w:rsidRPr="00C6664C">
        <w:rPr>
          <w:sz w:val="16"/>
          <w:szCs w:val="16"/>
        </w:rPr>
        <w:t xml:space="preserve"> PO </w:t>
      </w:r>
      <w:r w:rsidR="00C6664C" w:rsidRPr="00C6664C">
        <w:rPr>
          <w:sz w:val="16"/>
          <w:szCs w:val="16"/>
        </w:rPr>
        <w:t>06</w:t>
      </w:r>
      <w:r w:rsidR="000B1CF3" w:rsidRPr="00C6664C">
        <w:rPr>
          <w:sz w:val="16"/>
          <w:szCs w:val="16"/>
        </w:rPr>
        <w:t>-</w:t>
      </w:r>
      <w:r w:rsidR="00C6664C" w:rsidRPr="00C6664C">
        <w:rPr>
          <w:sz w:val="16"/>
          <w:szCs w:val="16"/>
        </w:rPr>
        <w:t>09</w:t>
      </w:r>
      <w:r w:rsidR="00982C1E" w:rsidRPr="00C6664C">
        <w:rPr>
          <w:sz w:val="16"/>
          <w:szCs w:val="16"/>
        </w:rPr>
        <w:t>-2025</w:t>
      </w:r>
    </w:p>
    <w:p w14:paraId="538CEE7D" w14:textId="713205EA" w:rsidR="00720575" w:rsidRPr="00C6664C" w:rsidRDefault="00720575" w:rsidP="000B1CF3">
      <w:pPr>
        <w:rPr>
          <w:sz w:val="16"/>
          <w:szCs w:val="16"/>
        </w:rPr>
      </w:pPr>
    </w:p>
    <w:p w14:paraId="2719E25D" w14:textId="77777777" w:rsidR="00C6664C" w:rsidRPr="00C6664C" w:rsidRDefault="00C6664C" w:rsidP="000B1CF3">
      <w:pPr>
        <w:rPr>
          <w:sz w:val="16"/>
          <w:szCs w:val="16"/>
        </w:rPr>
      </w:pPr>
    </w:p>
    <w:p w14:paraId="605D41A4" w14:textId="77777777" w:rsidR="0036417B" w:rsidRPr="00C6664C" w:rsidRDefault="0036417B" w:rsidP="000B1CF3">
      <w:pPr>
        <w:pStyle w:val="Estilo1"/>
        <w:spacing w:before="0"/>
      </w:pPr>
      <w:bookmarkStart w:id="8" w:name="_Toc83806493"/>
      <w:r w:rsidRPr="00C6664C">
        <w:t>Frecuencias</w:t>
      </w:r>
      <w:r w:rsidR="009D650C" w:rsidRPr="00C6664C">
        <w:t xml:space="preserve"> de la propuesta versus situación actual</w:t>
      </w:r>
      <w:bookmarkEnd w:id="8"/>
    </w:p>
    <w:p w14:paraId="74AC11C2" w14:textId="77777777" w:rsidR="00455BEA" w:rsidRPr="00C6664C" w:rsidRDefault="00455BEA" w:rsidP="000B1CF3">
      <w:pPr>
        <w:jc w:val="both"/>
      </w:pPr>
    </w:p>
    <w:p w14:paraId="08322FDF" w14:textId="36B6F017" w:rsidR="00D6432B" w:rsidRPr="00C6664C" w:rsidRDefault="00D6432B" w:rsidP="000B1CF3">
      <w:pPr>
        <w:jc w:val="both"/>
        <w:rPr>
          <w:rFonts w:eastAsiaTheme="minorHAnsi"/>
          <w:szCs w:val="20"/>
          <w:lang w:val="es-ES" w:eastAsia="en-US"/>
        </w:rPr>
      </w:pPr>
      <w:r w:rsidRPr="00C6664C">
        <w:rPr>
          <w:rFonts w:eastAsiaTheme="minorHAnsi"/>
          <w:szCs w:val="20"/>
          <w:lang w:val="es-ES" w:eastAsia="en-US"/>
        </w:rPr>
        <w:t xml:space="preserve">Las siguientes tablas muestran las frecuencias que presenta el servicio </w:t>
      </w:r>
      <w:r w:rsidR="00C6664C" w:rsidRPr="00C6664C">
        <w:rPr>
          <w:rFonts w:eastAsiaTheme="minorHAnsi"/>
          <w:szCs w:val="20"/>
          <w:lang w:val="es-ES" w:eastAsia="en-US"/>
        </w:rPr>
        <w:t>511</w:t>
      </w:r>
      <w:r w:rsidRPr="00C6664C">
        <w:rPr>
          <w:rFonts w:eastAsiaTheme="minorHAnsi"/>
          <w:szCs w:val="20"/>
          <w:lang w:val="es-ES" w:eastAsia="en-US"/>
        </w:rPr>
        <w:t xml:space="preserve"> en el día labor</w:t>
      </w:r>
      <w:r w:rsidR="00D132F5" w:rsidRPr="00C6664C">
        <w:rPr>
          <w:rFonts w:eastAsiaTheme="minorHAnsi"/>
          <w:szCs w:val="20"/>
          <w:lang w:val="es-ES" w:eastAsia="en-US"/>
        </w:rPr>
        <w:t>al,</w:t>
      </w:r>
      <w:r w:rsidR="00D0494B" w:rsidRPr="00C6664C">
        <w:rPr>
          <w:rFonts w:eastAsiaTheme="minorHAnsi"/>
          <w:szCs w:val="20"/>
          <w:lang w:val="es-ES" w:eastAsia="en-US"/>
        </w:rPr>
        <w:t xml:space="preserve"> sábado</w:t>
      </w:r>
      <w:r w:rsidR="00D132F5" w:rsidRPr="00C6664C">
        <w:rPr>
          <w:rFonts w:eastAsiaTheme="minorHAnsi"/>
          <w:szCs w:val="20"/>
          <w:lang w:val="es-ES" w:eastAsia="en-US"/>
        </w:rPr>
        <w:t xml:space="preserve"> y</w:t>
      </w:r>
      <w:r w:rsidR="00D0494B" w:rsidRPr="00C6664C">
        <w:rPr>
          <w:rFonts w:eastAsiaTheme="minorHAnsi"/>
          <w:szCs w:val="20"/>
          <w:lang w:val="es-ES" w:eastAsia="en-US"/>
        </w:rPr>
        <w:t xml:space="preserve"> domingo en</w:t>
      </w:r>
      <w:r w:rsidRPr="00C6664C">
        <w:rPr>
          <w:rFonts w:eastAsiaTheme="minorHAnsi"/>
          <w:szCs w:val="20"/>
          <w:lang w:val="es-ES" w:eastAsia="en-US"/>
        </w:rPr>
        <w:t xml:space="preserve"> sus respectivos periodo</w:t>
      </w:r>
      <w:r w:rsidR="00D0494B" w:rsidRPr="00C6664C">
        <w:rPr>
          <w:rFonts w:eastAsiaTheme="minorHAnsi"/>
          <w:szCs w:val="20"/>
          <w:lang w:val="es-ES" w:eastAsia="en-US"/>
        </w:rPr>
        <w:t>s, para los escenarios actual y pr</w:t>
      </w:r>
      <w:r w:rsidR="002579E3" w:rsidRPr="00C6664C">
        <w:rPr>
          <w:rFonts w:eastAsiaTheme="minorHAnsi"/>
          <w:szCs w:val="20"/>
          <w:lang w:val="es-ES" w:eastAsia="en-US"/>
        </w:rPr>
        <w:t>opuesto</w:t>
      </w:r>
      <w:r w:rsidR="00C6664C" w:rsidRPr="00C6664C">
        <w:rPr>
          <w:rFonts w:eastAsiaTheme="minorHAnsi"/>
          <w:szCs w:val="20"/>
          <w:lang w:val="es-ES" w:eastAsia="en-US"/>
        </w:rPr>
        <w:t>.</w:t>
      </w:r>
    </w:p>
    <w:p w14:paraId="0863432D" w14:textId="77777777" w:rsidR="003F3305" w:rsidRPr="00C6664C" w:rsidRDefault="003F3305" w:rsidP="000B1CF3">
      <w:pPr>
        <w:jc w:val="center"/>
      </w:pPr>
    </w:p>
    <w:p w14:paraId="6314BB8F" w14:textId="77777777" w:rsidR="0028636C" w:rsidRPr="00C6664C" w:rsidRDefault="00D6432B" w:rsidP="000B1CF3">
      <w:pPr>
        <w:pStyle w:val="TABLASMC"/>
        <w:spacing w:line="240" w:lineRule="auto"/>
        <w:ind w:left="0" w:firstLine="0"/>
      </w:pPr>
      <w:r w:rsidRPr="00C6664C">
        <w:t>Frecuencia ofrecida</w:t>
      </w:r>
      <w:r w:rsidR="00720575" w:rsidRPr="00C6664C">
        <w:t xml:space="preserve"> día laboral </w:t>
      </w:r>
      <w:r w:rsidRPr="00C6664C">
        <w:t>situación actual versus situación modificada</w:t>
      </w:r>
    </w:p>
    <w:p w14:paraId="2D6C4F37" w14:textId="036A0AE1" w:rsidR="00305C59" w:rsidRPr="00C6664C" w:rsidRDefault="00C6664C" w:rsidP="000B1CF3">
      <w:pPr>
        <w:jc w:val="center"/>
      </w:pPr>
      <w:r w:rsidRPr="00C6664C">
        <w:rPr>
          <w:noProof/>
        </w:rPr>
        <w:drawing>
          <wp:inline distT="0" distB="0" distL="0" distR="0" wp14:anchorId="2BE3E442" wp14:editId="616D2E73">
            <wp:extent cx="6332220" cy="194627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32220" cy="1946275"/>
                    </a:xfrm>
                    <a:prstGeom prst="rect">
                      <a:avLst/>
                    </a:prstGeom>
                    <a:noFill/>
                    <a:ln>
                      <a:noFill/>
                    </a:ln>
                  </pic:spPr>
                </pic:pic>
              </a:graphicData>
            </a:graphic>
          </wp:inline>
        </w:drawing>
      </w:r>
    </w:p>
    <w:p w14:paraId="32034E3D" w14:textId="6588360B" w:rsidR="00EF5F39" w:rsidRPr="00C6664C" w:rsidRDefault="00EF5F39" w:rsidP="000B1CF3">
      <w:pPr>
        <w:jc w:val="center"/>
        <w:rPr>
          <w:sz w:val="16"/>
          <w:szCs w:val="16"/>
        </w:rPr>
      </w:pPr>
      <w:r w:rsidRPr="00C6664C">
        <w:rPr>
          <w:sz w:val="16"/>
          <w:szCs w:val="16"/>
        </w:rPr>
        <w:t xml:space="preserve">Fuente: Elaboración propia PO </w:t>
      </w:r>
      <w:r w:rsidR="00C6664C" w:rsidRPr="00C6664C">
        <w:rPr>
          <w:sz w:val="16"/>
          <w:szCs w:val="16"/>
        </w:rPr>
        <w:t>06</w:t>
      </w:r>
      <w:r w:rsidR="00C6385E" w:rsidRPr="00C6664C">
        <w:rPr>
          <w:sz w:val="16"/>
          <w:szCs w:val="16"/>
        </w:rPr>
        <w:t>-</w:t>
      </w:r>
      <w:r w:rsidR="00C6664C" w:rsidRPr="00C6664C">
        <w:rPr>
          <w:sz w:val="16"/>
          <w:szCs w:val="16"/>
        </w:rPr>
        <w:t>09</w:t>
      </w:r>
      <w:r w:rsidR="006750A3" w:rsidRPr="00C6664C">
        <w:rPr>
          <w:sz w:val="16"/>
          <w:szCs w:val="16"/>
        </w:rPr>
        <w:t>-2025</w:t>
      </w:r>
    </w:p>
    <w:p w14:paraId="528FC5E4" w14:textId="70A7936B" w:rsidR="00DF7624" w:rsidRPr="00C6664C" w:rsidRDefault="00DF7624" w:rsidP="000B1CF3">
      <w:pPr>
        <w:rPr>
          <w:rFonts w:eastAsia="Times New Roman" w:cs="Arial"/>
          <w:bCs/>
          <w:szCs w:val="20"/>
          <w:lang w:val="es-CL"/>
        </w:rPr>
      </w:pPr>
    </w:p>
    <w:p w14:paraId="5F679FE4" w14:textId="77777777" w:rsidR="00B27B54" w:rsidRPr="00C6664C" w:rsidRDefault="00B27B54" w:rsidP="000B1CF3">
      <w:pPr>
        <w:rPr>
          <w:rFonts w:eastAsia="Times New Roman" w:cs="Arial"/>
          <w:bCs/>
          <w:szCs w:val="20"/>
          <w:lang w:val="es-CL"/>
        </w:rPr>
      </w:pPr>
    </w:p>
    <w:p w14:paraId="1E1BAF94" w14:textId="349BCC5E" w:rsidR="00F934DE" w:rsidRPr="00C6664C" w:rsidRDefault="00F934DE" w:rsidP="000B1CF3">
      <w:pPr>
        <w:rPr>
          <w:rFonts w:eastAsia="Times New Roman" w:cs="Arial"/>
          <w:bCs/>
          <w:szCs w:val="20"/>
          <w:lang w:val="es-CL"/>
        </w:rPr>
      </w:pPr>
    </w:p>
    <w:p w14:paraId="57FBFCC7" w14:textId="177A8688" w:rsidR="00C6664C" w:rsidRPr="00C6664C" w:rsidRDefault="00C6664C" w:rsidP="000B1CF3">
      <w:pPr>
        <w:rPr>
          <w:rFonts w:eastAsia="Times New Roman" w:cs="Arial"/>
          <w:bCs/>
          <w:szCs w:val="20"/>
          <w:lang w:val="es-CL"/>
        </w:rPr>
      </w:pPr>
    </w:p>
    <w:p w14:paraId="5287DB28" w14:textId="40EF7FDF" w:rsidR="00C6664C" w:rsidRPr="00C6664C" w:rsidRDefault="00C6664C" w:rsidP="000B1CF3">
      <w:pPr>
        <w:rPr>
          <w:rFonts w:eastAsia="Times New Roman" w:cs="Arial"/>
          <w:bCs/>
          <w:szCs w:val="20"/>
          <w:lang w:val="es-CL"/>
        </w:rPr>
      </w:pPr>
    </w:p>
    <w:p w14:paraId="3F096EE5" w14:textId="67F01BB5" w:rsidR="00C6664C" w:rsidRPr="00C6664C" w:rsidRDefault="00C6664C" w:rsidP="000B1CF3">
      <w:pPr>
        <w:rPr>
          <w:rFonts w:eastAsia="Times New Roman" w:cs="Arial"/>
          <w:bCs/>
          <w:szCs w:val="20"/>
          <w:lang w:val="es-CL"/>
        </w:rPr>
      </w:pPr>
    </w:p>
    <w:p w14:paraId="1C4C3984" w14:textId="01F8D67A" w:rsidR="00D6432B" w:rsidRPr="00C6664C" w:rsidRDefault="00D6432B" w:rsidP="000B1CF3">
      <w:pPr>
        <w:pStyle w:val="TABLASMC"/>
        <w:spacing w:line="240" w:lineRule="auto"/>
      </w:pPr>
      <w:r w:rsidRPr="00C6664C">
        <w:lastRenderedPageBreak/>
        <w:t>Frecuencia ofrecida</w:t>
      </w:r>
      <w:r w:rsidR="00720575" w:rsidRPr="00C6664C">
        <w:t xml:space="preserve"> </w:t>
      </w:r>
      <w:r w:rsidR="002D68D9" w:rsidRPr="00C6664C">
        <w:t>sábado</w:t>
      </w:r>
      <w:r w:rsidR="00720575" w:rsidRPr="00C6664C">
        <w:t>,</w:t>
      </w:r>
      <w:r w:rsidRPr="00C6664C">
        <w:t xml:space="preserve"> situación actual versus situación modificada</w:t>
      </w:r>
    </w:p>
    <w:p w14:paraId="33473454" w14:textId="4F3D9EF5" w:rsidR="00305C59" w:rsidRPr="00C6664C" w:rsidRDefault="00C6664C" w:rsidP="000B1CF3">
      <w:pPr>
        <w:jc w:val="center"/>
        <w:rPr>
          <w:b/>
          <w:lang w:val="es-CL"/>
        </w:rPr>
      </w:pPr>
      <w:r w:rsidRPr="00C6664C">
        <w:rPr>
          <w:noProof/>
        </w:rPr>
        <w:drawing>
          <wp:inline distT="0" distB="0" distL="0" distR="0" wp14:anchorId="30F3CB35" wp14:editId="75F1A790">
            <wp:extent cx="5348177" cy="225049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75130" cy="2261832"/>
                    </a:xfrm>
                    <a:prstGeom prst="rect">
                      <a:avLst/>
                    </a:prstGeom>
                    <a:noFill/>
                    <a:ln>
                      <a:noFill/>
                    </a:ln>
                  </pic:spPr>
                </pic:pic>
              </a:graphicData>
            </a:graphic>
          </wp:inline>
        </w:drawing>
      </w:r>
    </w:p>
    <w:p w14:paraId="3DC387E6" w14:textId="6890F77E" w:rsidR="00EF5F39" w:rsidRPr="00C6664C" w:rsidRDefault="00D0494B" w:rsidP="000B1CF3">
      <w:pPr>
        <w:jc w:val="center"/>
        <w:rPr>
          <w:sz w:val="16"/>
          <w:szCs w:val="16"/>
        </w:rPr>
      </w:pPr>
      <w:r w:rsidRPr="00C6664C">
        <w:rPr>
          <w:sz w:val="16"/>
          <w:szCs w:val="16"/>
        </w:rPr>
        <w:t>F</w:t>
      </w:r>
      <w:r w:rsidR="00EF5F39" w:rsidRPr="00C6664C">
        <w:rPr>
          <w:sz w:val="16"/>
          <w:szCs w:val="16"/>
        </w:rPr>
        <w:t xml:space="preserve"> Fuente: Elaboración propia PO </w:t>
      </w:r>
      <w:r w:rsidR="00C6664C" w:rsidRPr="00C6664C">
        <w:rPr>
          <w:sz w:val="16"/>
          <w:szCs w:val="16"/>
        </w:rPr>
        <w:t>06</w:t>
      </w:r>
      <w:r w:rsidR="00C6385E" w:rsidRPr="00C6664C">
        <w:rPr>
          <w:sz w:val="16"/>
          <w:szCs w:val="16"/>
        </w:rPr>
        <w:t>-</w:t>
      </w:r>
      <w:r w:rsidR="00C6664C" w:rsidRPr="00C6664C">
        <w:rPr>
          <w:sz w:val="16"/>
          <w:szCs w:val="16"/>
        </w:rPr>
        <w:t>09</w:t>
      </w:r>
      <w:r w:rsidR="006750A3" w:rsidRPr="00C6664C">
        <w:rPr>
          <w:sz w:val="16"/>
          <w:szCs w:val="16"/>
        </w:rPr>
        <w:t>-2025</w:t>
      </w:r>
    </w:p>
    <w:p w14:paraId="3291684B" w14:textId="77777777" w:rsidR="000B741B" w:rsidRPr="00C6664C" w:rsidRDefault="000B741B" w:rsidP="000B1CF3">
      <w:pPr>
        <w:jc w:val="center"/>
        <w:rPr>
          <w:b/>
          <w:bCs/>
          <w:sz w:val="16"/>
          <w:szCs w:val="16"/>
          <w:lang w:val="es-ES"/>
        </w:rPr>
      </w:pPr>
    </w:p>
    <w:p w14:paraId="0F5AD9B2" w14:textId="77777777" w:rsidR="00D6432B" w:rsidRPr="00C6664C" w:rsidRDefault="00D6432B" w:rsidP="000B1CF3">
      <w:pPr>
        <w:pStyle w:val="TABLASMC"/>
        <w:spacing w:line="240" w:lineRule="auto"/>
      </w:pPr>
      <w:r w:rsidRPr="00C6664C">
        <w:t xml:space="preserve">Frecuencia ofrecida </w:t>
      </w:r>
      <w:r w:rsidR="000B741B" w:rsidRPr="00C6664C">
        <w:t xml:space="preserve">día Domingo, </w:t>
      </w:r>
      <w:r w:rsidRPr="00C6664C">
        <w:t>situación actual versus situación modificada</w:t>
      </w:r>
    </w:p>
    <w:p w14:paraId="2B5E29FA" w14:textId="5108C7BA" w:rsidR="00305C59" w:rsidRPr="00C6664C" w:rsidRDefault="00C6664C" w:rsidP="000B1CF3">
      <w:pPr>
        <w:jc w:val="center"/>
        <w:rPr>
          <w:b/>
        </w:rPr>
      </w:pPr>
      <w:r w:rsidRPr="00C6664C">
        <w:rPr>
          <w:noProof/>
        </w:rPr>
        <w:drawing>
          <wp:inline distT="0" distB="0" distL="0" distR="0" wp14:anchorId="210C58EC" wp14:editId="24333F8A">
            <wp:extent cx="4731488" cy="2383012"/>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48982" cy="2391823"/>
                    </a:xfrm>
                    <a:prstGeom prst="rect">
                      <a:avLst/>
                    </a:prstGeom>
                    <a:noFill/>
                    <a:ln>
                      <a:noFill/>
                    </a:ln>
                  </pic:spPr>
                </pic:pic>
              </a:graphicData>
            </a:graphic>
          </wp:inline>
        </w:drawing>
      </w:r>
    </w:p>
    <w:p w14:paraId="1D713F49" w14:textId="3917FB22" w:rsidR="00EF5F39" w:rsidRPr="00C6664C" w:rsidRDefault="00EF5F39" w:rsidP="000B1CF3">
      <w:pPr>
        <w:jc w:val="center"/>
        <w:rPr>
          <w:sz w:val="16"/>
          <w:szCs w:val="16"/>
        </w:rPr>
      </w:pPr>
      <w:r w:rsidRPr="00C6664C">
        <w:rPr>
          <w:sz w:val="16"/>
          <w:szCs w:val="16"/>
        </w:rPr>
        <w:t xml:space="preserve">Fuente: Elaboración propia PO </w:t>
      </w:r>
      <w:r w:rsidR="00C6664C" w:rsidRPr="00C6664C">
        <w:rPr>
          <w:sz w:val="16"/>
          <w:szCs w:val="16"/>
        </w:rPr>
        <w:t>06</w:t>
      </w:r>
      <w:r w:rsidR="00C6385E" w:rsidRPr="00C6664C">
        <w:rPr>
          <w:sz w:val="16"/>
          <w:szCs w:val="16"/>
        </w:rPr>
        <w:t>-</w:t>
      </w:r>
      <w:r w:rsidR="00C6664C" w:rsidRPr="00C6664C">
        <w:rPr>
          <w:sz w:val="16"/>
          <w:szCs w:val="16"/>
        </w:rPr>
        <w:t>09</w:t>
      </w:r>
      <w:r w:rsidR="006750A3" w:rsidRPr="00C6664C">
        <w:rPr>
          <w:sz w:val="16"/>
          <w:szCs w:val="16"/>
        </w:rPr>
        <w:t>-2025</w:t>
      </w:r>
    </w:p>
    <w:p w14:paraId="68076373" w14:textId="77777777" w:rsidR="00C31AB1" w:rsidRPr="00B44F5D" w:rsidRDefault="00C31AB1" w:rsidP="000B1CF3">
      <w:pPr>
        <w:jc w:val="center"/>
        <w:rPr>
          <w:sz w:val="16"/>
          <w:szCs w:val="16"/>
          <w:highlight w:val="yellow"/>
        </w:rPr>
      </w:pPr>
    </w:p>
    <w:p w14:paraId="2A81D31C" w14:textId="77777777" w:rsidR="00062BFE" w:rsidRPr="00C6664C" w:rsidRDefault="009D650C" w:rsidP="000B1CF3">
      <w:pPr>
        <w:pStyle w:val="Estilo1"/>
        <w:spacing w:before="0"/>
      </w:pPr>
      <w:bookmarkStart w:id="9" w:name="_Toc83806494"/>
      <w:r w:rsidRPr="00C6664C">
        <w:t>Capacidad propuesta versus situación actual</w:t>
      </w:r>
      <w:bookmarkEnd w:id="9"/>
      <w:r w:rsidRPr="00C6664C">
        <w:t xml:space="preserve"> </w:t>
      </w:r>
    </w:p>
    <w:p w14:paraId="518CA646" w14:textId="77777777" w:rsidR="00455BEA" w:rsidRPr="00C6664C" w:rsidRDefault="00455BEA" w:rsidP="000B1CF3">
      <w:pPr>
        <w:jc w:val="both"/>
      </w:pPr>
    </w:p>
    <w:p w14:paraId="1BD3A1C0" w14:textId="38DE8087" w:rsidR="00395572" w:rsidRPr="00C6664C" w:rsidRDefault="00720575" w:rsidP="000B1CF3">
      <w:pPr>
        <w:jc w:val="both"/>
      </w:pPr>
      <w:r w:rsidRPr="00C6664C">
        <w:t>L</w:t>
      </w:r>
      <w:r w:rsidR="00395572" w:rsidRPr="00C6664C">
        <w:t xml:space="preserve">as siguientes tablas </w:t>
      </w:r>
      <w:r w:rsidRPr="00C6664C">
        <w:t>m</w:t>
      </w:r>
      <w:r w:rsidR="00395572" w:rsidRPr="00C6664C">
        <w:t xml:space="preserve">uestran las capacidades del servicio </w:t>
      </w:r>
      <w:r w:rsidR="00C6664C" w:rsidRPr="00C6664C">
        <w:t>511</w:t>
      </w:r>
      <w:r w:rsidR="00956AC6" w:rsidRPr="00C6664C">
        <w:t xml:space="preserve"> en el tipo día laboral,</w:t>
      </w:r>
      <w:r w:rsidR="00395572" w:rsidRPr="00C6664C">
        <w:t xml:space="preserve"> sábado y domingo, para los escenarios actual y modificado.</w:t>
      </w:r>
    </w:p>
    <w:p w14:paraId="39F9432E" w14:textId="77777777" w:rsidR="00792F06" w:rsidRPr="00C6664C" w:rsidRDefault="00792F06" w:rsidP="000B1CF3">
      <w:pPr>
        <w:jc w:val="both"/>
        <w:rPr>
          <w:rFonts w:eastAsiaTheme="minorHAnsi"/>
          <w:szCs w:val="20"/>
          <w:lang w:val="es-ES" w:eastAsia="en-US"/>
        </w:rPr>
      </w:pPr>
    </w:p>
    <w:p w14:paraId="5892D030" w14:textId="77777777" w:rsidR="00395572" w:rsidRPr="00C6664C" w:rsidRDefault="00395572" w:rsidP="000B1CF3">
      <w:pPr>
        <w:pStyle w:val="TABLASMC"/>
        <w:spacing w:line="240" w:lineRule="auto"/>
      </w:pPr>
      <w:r w:rsidRPr="00C6664C">
        <w:t xml:space="preserve">Capacidad ofrecida </w:t>
      </w:r>
      <w:r w:rsidR="000B741B" w:rsidRPr="00C6664C">
        <w:t xml:space="preserve">día laboral, </w:t>
      </w:r>
      <w:r w:rsidRPr="00C6664C">
        <w:t>situación actual versus situación modificada</w:t>
      </w:r>
    </w:p>
    <w:p w14:paraId="1349A46C" w14:textId="6A1008CF" w:rsidR="00305C59" w:rsidRPr="00C6664C" w:rsidRDefault="00C6664C" w:rsidP="000B1CF3">
      <w:pPr>
        <w:jc w:val="center"/>
      </w:pPr>
      <w:r w:rsidRPr="00C6664C">
        <w:rPr>
          <w:noProof/>
        </w:rPr>
        <w:drawing>
          <wp:inline distT="0" distB="0" distL="0" distR="0" wp14:anchorId="7780909A" wp14:editId="36645635">
            <wp:extent cx="6188149" cy="2112981"/>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94247" cy="2115063"/>
                    </a:xfrm>
                    <a:prstGeom prst="rect">
                      <a:avLst/>
                    </a:prstGeom>
                    <a:noFill/>
                    <a:ln>
                      <a:noFill/>
                    </a:ln>
                  </pic:spPr>
                </pic:pic>
              </a:graphicData>
            </a:graphic>
          </wp:inline>
        </w:drawing>
      </w:r>
    </w:p>
    <w:p w14:paraId="7FF86799" w14:textId="2E9E7CAA" w:rsidR="00EF5F39" w:rsidRPr="00C6664C" w:rsidRDefault="00EF5F39" w:rsidP="000B1CF3">
      <w:pPr>
        <w:jc w:val="center"/>
        <w:rPr>
          <w:sz w:val="16"/>
          <w:szCs w:val="16"/>
        </w:rPr>
      </w:pPr>
      <w:r w:rsidRPr="00C6664C">
        <w:rPr>
          <w:sz w:val="16"/>
          <w:szCs w:val="16"/>
        </w:rPr>
        <w:t xml:space="preserve">Fuente: Elaboración propia PO </w:t>
      </w:r>
      <w:r w:rsidR="00C6664C" w:rsidRPr="00C6664C">
        <w:rPr>
          <w:sz w:val="16"/>
          <w:szCs w:val="16"/>
        </w:rPr>
        <w:t>06</w:t>
      </w:r>
      <w:r w:rsidR="00C6385E" w:rsidRPr="00C6664C">
        <w:rPr>
          <w:sz w:val="16"/>
          <w:szCs w:val="16"/>
        </w:rPr>
        <w:t>-</w:t>
      </w:r>
      <w:r w:rsidR="00C6664C" w:rsidRPr="00C6664C">
        <w:rPr>
          <w:sz w:val="16"/>
          <w:szCs w:val="16"/>
        </w:rPr>
        <w:t>09</w:t>
      </w:r>
      <w:r w:rsidR="00B27B54" w:rsidRPr="00C6664C">
        <w:rPr>
          <w:sz w:val="16"/>
          <w:szCs w:val="16"/>
        </w:rPr>
        <w:t>-2025</w:t>
      </w:r>
    </w:p>
    <w:p w14:paraId="2DC7283F" w14:textId="6431964F" w:rsidR="004A2F01" w:rsidRPr="00410D31" w:rsidRDefault="004A2F01" w:rsidP="000B1CF3">
      <w:pPr>
        <w:pStyle w:val="TABLASMC"/>
        <w:spacing w:line="240" w:lineRule="auto"/>
        <w:rPr>
          <w:rFonts w:eastAsiaTheme="minorHAnsi"/>
          <w:lang w:eastAsia="en-US"/>
        </w:rPr>
      </w:pPr>
      <w:r w:rsidRPr="00410D31">
        <w:rPr>
          <w:rFonts w:eastAsiaTheme="minorHAnsi"/>
          <w:lang w:eastAsia="en-US"/>
        </w:rPr>
        <w:lastRenderedPageBreak/>
        <w:t>Capacidad ofrecida sábado, situación actual versus modificada</w:t>
      </w:r>
    </w:p>
    <w:p w14:paraId="0E77BF40" w14:textId="5992F23E" w:rsidR="004A2F01" w:rsidRPr="00410D31" w:rsidRDefault="00410D31" w:rsidP="000B1CF3">
      <w:pPr>
        <w:pStyle w:val="TABLASMC"/>
        <w:numPr>
          <w:ilvl w:val="0"/>
          <w:numId w:val="0"/>
        </w:numPr>
        <w:spacing w:line="240" w:lineRule="auto"/>
        <w:ind w:left="360"/>
      </w:pPr>
      <w:r w:rsidRPr="00410D31">
        <w:rPr>
          <w:noProof/>
        </w:rPr>
        <w:drawing>
          <wp:inline distT="0" distB="0" distL="0" distR="0" wp14:anchorId="33C79380" wp14:editId="0B8497AE">
            <wp:extent cx="4882071" cy="2254102"/>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98490" cy="2261683"/>
                    </a:xfrm>
                    <a:prstGeom prst="rect">
                      <a:avLst/>
                    </a:prstGeom>
                    <a:noFill/>
                    <a:ln>
                      <a:noFill/>
                    </a:ln>
                  </pic:spPr>
                </pic:pic>
              </a:graphicData>
            </a:graphic>
          </wp:inline>
        </w:drawing>
      </w:r>
    </w:p>
    <w:p w14:paraId="77AB5DF4" w14:textId="2D9BE34D" w:rsidR="00EF5F39" w:rsidRPr="00410D31" w:rsidRDefault="00EF5F39" w:rsidP="000B1CF3">
      <w:pPr>
        <w:jc w:val="center"/>
        <w:rPr>
          <w:sz w:val="16"/>
          <w:szCs w:val="16"/>
        </w:rPr>
      </w:pPr>
      <w:r w:rsidRPr="00410D31">
        <w:rPr>
          <w:sz w:val="16"/>
          <w:szCs w:val="16"/>
        </w:rPr>
        <w:t xml:space="preserve">Fuente: Elaboración propia PO </w:t>
      </w:r>
      <w:r w:rsidR="00410D31" w:rsidRPr="00410D31">
        <w:rPr>
          <w:sz w:val="16"/>
          <w:szCs w:val="16"/>
        </w:rPr>
        <w:t>06</w:t>
      </w:r>
      <w:r w:rsidR="00C6385E" w:rsidRPr="00410D31">
        <w:rPr>
          <w:sz w:val="16"/>
          <w:szCs w:val="16"/>
        </w:rPr>
        <w:t>-</w:t>
      </w:r>
      <w:r w:rsidR="00410D31" w:rsidRPr="00410D31">
        <w:rPr>
          <w:sz w:val="16"/>
          <w:szCs w:val="16"/>
        </w:rPr>
        <w:t>09</w:t>
      </w:r>
      <w:r w:rsidR="00B27B54" w:rsidRPr="00410D31">
        <w:rPr>
          <w:sz w:val="16"/>
          <w:szCs w:val="16"/>
        </w:rPr>
        <w:t>-2025</w:t>
      </w:r>
    </w:p>
    <w:p w14:paraId="02C3981E" w14:textId="77777777" w:rsidR="00C6385E" w:rsidRPr="00410D31" w:rsidRDefault="00C6385E" w:rsidP="000B1CF3">
      <w:pPr>
        <w:jc w:val="center"/>
        <w:rPr>
          <w:sz w:val="16"/>
          <w:szCs w:val="16"/>
        </w:rPr>
      </w:pPr>
    </w:p>
    <w:p w14:paraId="43F37506" w14:textId="4C8CBDA4" w:rsidR="00395572" w:rsidRPr="00410D31" w:rsidRDefault="00395572" w:rsidP="000B1CF3">
      <w:pPr>
        <w:pStyle w:val="TABLASMC"/>
        <w:spacing w:line="240" w:lineRule="auto"/>
      </w:pPr>
      <w:r w:rsidRPr="00410D31">
        <w:t xml:space="preserve">Capacidad ofrecida </w:t>
      </w:r>
      <w:r w:rsidR="00A168CC" w:rsidRPr="00410D31">
        <w:t>domingo</w:t>
      </w:r>
      <w:r w:rsidR="000B741B" w:rsidRPr="00410D31">
        <w:t xml:space="preserve"> </w:t>
      </w:r>
      <w:r w:rsidRPr="00410D31">
        <w:t>situación actual versus modificada</w:t>
      </w:r>
    </w:p>
    <w:p w14:paraId="6DDD3BD9" w14:textId="0E2FB24D" w:rsidR="00305C59" w:rsidRPr="00410D31" w:rsidRDefault="00410D31" w:rsidP="000B1CF3">
      <w:pPr>
        <w:pStyle w:val="TABLASMC"/>
        <w:numPr>
          <w:ilvl w:val="0"/>
          <w:numId w:val="0"/>
        </w:numPr>
        <w:spacing w:line="240" w:lineRule="auto"/>
      </w:pPr>
      <w:r w:rsidRPr="00410D31">
        <w:rPr>
          <w:noProof/>
        </w:rPr>
        <w:drawing>
          <wp:inline distT="0" distB="0" distL="0" distR="0" wp14:anchorId="7802A7D1" wp14:editId="13776580">
            <wp:extent cx="4561367" cy="2340673"/>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3301" cy="2346797"/>
                    </a:xfrm>
                    <a:prstGeom prst="rect">
                      <a:avLst/>
                    </a:prstGeom>
                    <a:noFill/>
                    <a:ln>
                      <a:noFill/>
                    </a:ln>
                  </pic:spPr>
                </pic:pic>
              </a:graphicData>
            </a:graphic>
          </wp:inline>
        </w:drawing>
      </w:r>
    </w:p>
    <w:p w14:paraId="04403FC6" w14:textId="0829F0FD" w:rsidR="00EF5F39" w:rsidRPr="00410D31" w:rsidRDefault="00EF5F39" w:rsidP="000B1CF3">
      <w:pPr>
        <w:jc w:val="center"/>
        <w:rPr>
          <w:sz w:val="16"/>
          <w:szCs w:val="16"/>
        </w:rPr>
      </w:pPr>
      <w:r w:rsidRPr="00410D31">
        <w:rPr>
          <w:sz w:val="16"/>
          <w:szCs w:val="16"/>
        </w:rPr>
        <w:t xml:space="preserve">Fuente: Elaboración propia PO </w:t>
      </w:r>
      <w:r w:rsidR="00410D31" w:rsidRPr="00410D31">
        <w:rPr>
          <w:sz w:val="16"/>
          <w:szCs w:val="16"/>
        </w:rPr>
        <w:t>06</w:t>
      </w:r>
      <w:r w:rsidR="00C6385E" w:rsidRPr="00410D31">
        <w:rPr>
          <w:sz w:val="16"/>
          <w:szCs w:val="16"/>
        </w:rPr>
        <w:t>-</w:t>
      </w:r>
      <w:r w:rsidR="00410D31" w:rsidRPr="00410D31">
        <w:rPr>
          <w:sz w:val="16"/>
          <w:szCs w:val="16"/>
        </w:rPr>
        <w:t>09</w:t>
      </w:r>
      <w:r w:rsidR="00B27B54" w:rsidRPr="00410D31">
        <w:rPr>
          <w:sz w:val="16"/>
          <w:szCs w:val="16"/>
        </w:rPr>
        <w:t>-2025</w:t>
      </w:r>
    </w:p>
    <w:p w14:paraId="4C617A4D" w14:textId="77777777" w:rsidR="00F934DE" w:rsidRPr="00B44F5D" w:rsidRDefault="00F934DE" w:rsidP="000B1CF3">
      <w:pPr>
        <w:jc w:val="center"/>
        <w:rPr>
          <w:sz w:val="16"/>
          <w:szCs w:val="16"/>
          <w:highlight w:val="yellow"/>
        </w:rPr>
      </w:pPr>
    </w:p>
    <w:p w14:paraId="1E281347" w14:textId="77777777" w:rsidR="00B27B54" w:rsidRPr="00410D31" w:rsidRDefault="00B27B54" w:rsidP="000B1CF3">
      <w:pPr>
        <w:jc w:val="center"/>
        <w:rPr>
          <w:sz w:val="16"/>
          <w:szCs w:val="16"/>
        </w:rPr>
      </w:pPr>
    </w:p>
    <w:p w14:paraId="45DBAA94" w14:textId="77777777" w:rsidR="008148A2" w:rsidRPr="00410D31" w:rsidRDefault="009D650C" w:rsidP="000B1CF3">
      <w:pPr>
        <w:pStyle w:val="Estilo1"/>
        <w:spacing w:before="0"/>
      </w:pPr>
      <w:bookmarkStart w:id="10" w:name="_Toc83806495"/>
      <w:r w:rsidRPr="00410D31">
        <w:t>Velocidad propuesta versus situación actual</w:t>
      </w:r>
      <w:bookmarkEnd w:id="10"/>
      <w:r w:rsidRPr="00410D31">
        <w:t xml:space="preserve"> </w:t>
      </w:r>
    </w:p>
    <w:p w14:paraId="172BC436" w14:textId="77777777" w:rsidR="00455BEA" w:rsidRPr="00410D31" w:rsidRDefault="00455BEA" w:rsidP="000B1CF3">
      <w:pPr>
        <w:jc w:val="both"/>
      </w:pPr>
    </w:p>
    <w:p w14:paraId="05131A4C" w14:textId="35A0C891" w:rsidR="00CA4E10" w:rsidRPr="00410D31" w:rsidRDefault="001E402D" w:rsidP="000B1CF3">
      <w:pPr>
        <w:jc w:val="both"/>
      </w:pPr>
      <w:r w:rsidRPr="00410D31">
        <w:rPr>
          <w:rFonts w:eastAsiaTheme="minorHAnsi"/>
          <w:szCs w:val="20"/>
          <w:lang w:eastAsia="en-US"/>
        </w:rPr>
        <w:t>La</w:t>
      </w:r>
      <w:r w:rsidR="00BA627E" w:rsidRPr="00410D31">
        <w:rPr>
          <w:rFonts w:eastAsiaTheme="minorHAnsi"/>
          <w:szCs w:val="20"/>
          <w:lang w:val="es-ES" w:eastAsia="en-US"/>
        </w:rPr>
        <w:t xml:space="preserve"> tabla a continuación muestra la velocidad del servicio </w:t>
      </w:r>
      <w:r w:rsidR="00410D31" w:rsidRPr="00410D31">
        <w:rPr>
          <w:rFonts w:eastAsiaTheme="minorHAnsi"/>
          <w:szCs w:val="20"/>
          <w:lang w:val="es-ES" w:eastAsia="en-US"/>
        </w:rPr>
        <w:t>511</w:t>
      </w:r>
      <w:r w:rsidR="00BA627E" w:rsidRPr="00410D31">
        <w:rPr>
          <w:rFonts w:eastAsiaTheme="minorHAnsi"/>
          <w:szCs w:val="20"/>
          <w:lang w:val="es-ES" w:eastAsia="en-US"/>
        </w:rPr>
        <w:t xml:space="preserve"> </w:t>
      </w:r>
      <w:r w:rsidR="00CA4E10" w:rsidRPr="00410D31">
        <w:rPr>
          <w:rFonts w:eastAsiaTheme="minorHAnsi"/>
          <w:szCs w:val="20"/>
          <w:lang w:val="es-ES" w:eastAsia="en-US"/>
        </w:rPr>
        <w:t>en día laboral por media horas de los periodos puntas, para los escenarios actual y modificado.</w:t>
      </w:r>
    </w:p>
    <w:p w14:paraId="48E47E72" w14:textId="77777777" w:rsidR="00BA627E" w:rsidRPr="00410D31" w:rsidRDefault="00BA627E" w:rsidP="000B1CF3">
      <w:pPr>
        <w:jc w:val="both"/>
      </w:pPr>
    </w:p>
    <w:p w14:paraId="00D3B508" w14:textId="77777777" w:rsidR="00BA627E" w:rsidRPr="00410D31" w:rsidRDefault="00BA627E" w:rsidP="000B1CF3">
      <w:pPr>
        <w:pStyle w:val="TABLASMC"/>
        <w:spacing w:line="240" w:lineRule="auto"/>
      </w:pPr>
      <w:r w:rsidRPr="00410D31">
        <w:t>Velocidad día laboral, situación actual</w:t>
      </w:r>
    </w:p>
    <w:p w14:paraId="6A845254" w14:textId="6748D018" w:rsidR="00B27B54" w:rsidRPr="00410D31" w:rsidRDefault="00410D31" w:rsidP="00C31AB1">
      <w:pPr>
        <w:jc w:val="center"/>
        <w:rPr>
          <w:sz w:val="16"/>
          <w:szCs w:val="16"/>
        </w:rPr>
      </w:pPr>
      <w:bookmarkStart w:id="11" w:name="_MON_1457269879"/>
      <w:bookmarkEnd w:id="11"/>
      <w:r w:rsidRPr="00410D31">
        <w:rPr>
          <w:noProof/>
        </w:rPr>
        <w:drawing>
          <wp:inline distT="0" distB="0" distL="0" distR="0" wp14:anchorId="21E3B368" wp14:editId="057450C2">
            <wp:extent cx="6332220" cy="195326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32220" cy="1953260"/>
                    </a:xfrm>
                    <a:prstGeom prst="rect">
                      <a:avLst/>
                    </a:prstGeom>
                    <a:noFill/>
                    <a:ln>
                      <a:noFill/>
                    </a:ln>
                  </pic:spPr>
                </pic:pic>
              </a:graphicData>
            </a:graphic>
          </wp:inline>
        </w:drawing>
      </w:r>
    </w:p>
    <w:p w14:paraId="20637D3C" w14:textId="386A8F48" w:rsidR="00C31AB1" w:rsidRPr="00410D31" w:rsidRDefault="00C31AB1" w:rsidP="00C31AB1">
      <w:pPr>
        <w:jc w:val="center"/>
        <w:rPr>
          <w:sz w:val="16"/>
          <w:szCs w:val="16"/>
        </w:rPr>
      </w:pPr>
      <w:r w:rsidRPr="00410D31">
        <w:rPr>
          <w:sz w:val="16"/>
          <w:szCs w:val="16"/>
        </w:rPr>
        <w:t xml:space="preserve">Fuente: Elaboración propia PO </w:t>
      </w:r>
      <w:r w:rsidR="00410D31" w:rsidRPr="00410D31">
        <w:rPr>
          <w:sz w:val="16"/>
          <w:szCs w:val="16"/>
        </w:rPr>
        <w:t>06</w:t>
      </w:r>
      <w:r w:rsidRPr="00410D31">
        <w:rPr>
          <w:sz w:val="16"/>
          <w:szCs w:val="16"/>
        </w:rPr>
        <w:t>-</w:t>
      </w:r>
      <w:r w:rsidR="00410D31" w:rsidRPr="00410D31">
        <w:rPr>
          <w:sz w:val="16"/>
          <w:szCs w:val="16"/>
        </w:rPr>
        <w:t>09</w:t>
      </w:r>
      <w:r w:rsidR="00B27B54" w:rsidRPr="00410D31">
        <w:rPr>
          <w:sz w:val="16"/>
          <w:szCs w:val="16"/>
        </w:rPr>
        <w:t>-2025</w:t>
      </w:r>
    </w:p>
    <w:p w14:paraId="2698A8BA" w14:textId="77777777" w:rsidR="005E12B0" w:rsidRPr="00410D31" w:rsidRDefault="00903A8C" w:rsidP="00F1467F">
      <w:pPr>
        <w:pStyle w:val="Estilo1"/>
        <w:spacing w:before="0"/>
      </w:pPr>
      <w:bookmarkStart w:id="12" w:name="_Toc83806496"/>
      <w:r w:rsidRPr="00410D31">
        <w:lastRenderedPageBreak/>
        <w:t>Flota propuesta versus situación actual</w:t>
      </w:r>
      <w:bookmarkEnd w:id="12"/>
    </w:p>
    <w:p w14:paraId="498DB605" w14:textId="77777777" w:rsidR="00510645" w:rsidRPr="00410D31" w:rsidRDefault="00510645" w:rsidP="00F1467F">
      <w:pPr>
        <w:jc w:val="both"/>
      </w:pPr>
    </w:p>
    <w:p w14:paraId="5C8CBE79" w14:textId="57DC2234" w:rsidR="00BA627E" w:rsidRPr="00410D31" w:rsidRDefault="00BA627E" w:rsidP="00F1467F">
      <w:pPr>
        <w:jc w:val="both"/>
        <w:rPr>
          <w:rFonts w:eastAsiaTheme="minorHAnsi"/>
          <w:szCs w:val="20"/>
          <w:lang w:val="es-ES" w:eastAsia="en-US"/>
        </w:rPr>
      </w:pPr>
      <w:r w:rsidRPr="00410D31">
        <w:rPr>
          <w:rFonts w:eastAsiaTheme="minorHAnsi"/>
          <w:szCs w:val="20"/>
          <w:lang w:eastAsia="en-US"/>
        </w:rPr>
        <w:t>La</w:t>
      </w:r>
      <w:r w:rsidRPr="00410D31">
        <w:rPr>
          <w:rFonts w:eastAsiaTheme="minorHAnsi"/>
          <w:szCs w:val="20"/>
          <w:lang w:val="es-ES" w:eastAsia="en-US"/>
        </w:rPr>
        <w:t xml:space="preserve"> tabla a continuación muestra la flota requerida por el servicio </w:t>
      </w:r>
      <w:r w:rsidR="00410D31" w:rsidRPr="00410D31">
        <w:rPr>
          <w:rFonts w:eastAsiaTheme="minorHAnsi"/>
          <w:szCs w:val="20"/>
          <w:lang w:val="es-ES" w:eastAsia="en-US"/>
        </w:rPr>
        <w:t>511</w:t>
      </w:r>
      <w:r w:rsidRPr="00410D31">
        <w:rPr>
          <w:rFonts w:eastAsiaTheme="minorHAnsi"/>
          <w:szCs w:val="20"/>
          <w:lang w:val="es-ES" w:eastAsia="en-US"/>
        </w:rPr>
        <w:t xml:space="preserve"> en tipo día laboral</w:t>
      </w:r>
      <w:r w:rsidR="000B741B" w:rsidRPr="00410D31">
        <w:rPr>
          <w:rFonts w:eastAsiaTheme="minorHAnsi"/>
          <w:szCs w:val="20"/>
          <w:lang w:val="es-ES" w:eastAsia="en-US"/>
        </w:rPr>
        <w:t xml:space="preserve"> con sus distintos periodos para el escenario actual y modificado.</w:t>
      </w:r>
    </w:p>
    <w:p w14:paraId="1E740DF0" w14:textId="77777777" w:rsidR="00BA627E" w:rsidRPr="00410D31" w:rsidRDefault="00BA627E" w:rsidP="00F1467F">
      <w:pPr>
        <w:pStyle w:val="TABLASMC"/>
        <w:numPr>
          <w:ilvl w:val="0"/>
          <w:numId w:val="0"/>
        </w:numPr>
        <w:spacing w:line="240" w:lineRule="auto"/>
        <w:ind w:left="360"/>
        <w:jc w:val="left"/>
        <w:rPr>
          <w:rFonts w:eastAsiaTheme="minorHAnsi"/>
          <w:lang w:eastAsia="en-US"/>
        </w:rPr>
      </w:pPr>
    </w:p>
    <w:p w14:paraId="65476BD4" w14:textId="77777777" w:rsidR="00BA627E" w:rsidRPr="00410D31" w:rsidRDefault="00BA627E" w:rsidP="00F1467F">
      <w:pPr>
        <w:pStyle w:val="TABLASMC"/>
        <w:spacing w:line="240" w:lineRule="auto"/>
      </w:pPr>
      <w:r w:rsidRPr="00410D31">
        <w:t>Flota requerida día laboral, situación actual</w:t>
      </w:r>
      <w:r w:rsidR="000B741B" w:rsidRPr="00410D31">
        <w:t xml:space="preserve"> versus situación modificada</w:t>
      </w:r>
    </w:p>
    <w:p w14:paraId="00009456" w14:textId="0022B7F5" w:rsidR="004905C3" w:rsidRPr="00410D31" w:rsidRDefault="00410D31" w:rsidP="00F1467F">
      <w:pPr>
        <w:jc w:val="center"/>
        <w:rPr>
          <w:sz w:val="16"/>
          <w:szCs w:val="16"/>
        </w:rPr>
      </w:pPr>
      <w:r w:rsidRPr="00410D31">
        <w:rPr>
          <w:noProof/>
        </w:rPr>
        <w:drawing>
          <wp:inline distT="0" distB="0" distL="0" distR="0" wp14:anchorId="3B6BC9AB" wp14:editId="47040438">
            <wp:extent cx="6273165" cy="1807845"/>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73165" cy="1807845"/>
                    </a:xfrm>
                    <a:prstGeom prst="rect">
                      <a:avLst/>
                    </a:prstGeom>
                    <a:noFill/>
                    <a:ln>
                      <a:noFill/>
                    </a:ln>
                  </pic:spPr>
                </pic:pic>
              </a:graphicData>
            </a:graphic>
          </wp:inline>
        </w:drawing>
      </w:r>
    </w:p>
    <w:p w14:paraId="23C81FE5" w14:textId="4815BA77" w:rsidR="00C31AB1" w:rsidRPr="00410D31" w:rsidRDefault="00C31AB1" w:rsidP="00C31AB1">
      <w:pPr>
        <w:jc w:val="center"/>
        <w:rPr>
          <w:sz w:val="16"/>
          <w:szCs w:val="16"/>
        </w:rPr>
      </w:pPr>
      <w:r w:rsidRPr="00410D31">
        <w:rPr>
          <w:sz w:val="16"/>
          <w:szCs w:val="16"/>
        </w:rPr>
        <w:t xml:space="preserve">Fuente: Elaboración propia PO </w:t>
      </w:r>
      <w:r w:rsidR="00410D31" w:rsidRPr="00410D31">
        <w:rPr>
          <w:sz w:val="16"/>
          <w:szCs w:val="16"/>
        </w:rPr>
        <w:t>06</w:t>
      </w:r>
      <w:r w:rsidRPr="00410D31">
        <w:rPr>
          <w:sz w:val="16"/>
          <w:szCs w:val="16"/>
        </w:rPr>
        <w:t>-</w:t>
      </w:r>
      <w:r w:rsidR="00410D31" w:rsidRPr="00410D31">
        <w:rPr>
          <w:sz w:val="16"/>
          <w:szCs w:val="16"/>
        </w:rPr>
        <w:t>09</w:t>
      </w:r>
      <w:r w:rsidR="00B27B54" w:rsidRPr="00410D31">
        <w:rPr>
          <w:sz w:val="16"/>
          <w:szCs w:val="16"/>
        </w:rPr>
        <w:t>-2025</w:t>
      </w:r>
    </w:p>
    <w:p w14:paraId="1B0B2407" w14:textId="77777777" w:rsidR="00E474ED" w:rsidRPr="00B44F5D" w:rsidRDefault="00E474ED" w:rsidP="00F1467F">
      <w:pPr>
        <w:jc w:val="center"/>
        <w:rPr>
          <w:b/>
          <w:bCs/>
          <w:sz w:val="16"/>
          <w:szCs w:val="16"/>
          <w:highlight w:val="yellow"/>
        </w:rPr>
      </w:pPr>
    </w:p>
    <w:p w14:paraId="1571D37F" w14:textId="77777777" w:rsidR="00C13717" w:rsidRPr="00410D31" w:rsidRDefault="00903A8C" w:rsidP="00F1467F">
      <w:pPr>
        <w:pStyle w:val="Estilo2"/>
        <w:spacing w:before="0"/>
      </w:pPr>
      <w:bookmarkStart w:id="13" w:name="_Toc83806497"/>
      <w:r w:rsidRPr="00410D31">
        <w:t>Antecedentes detallados de la situación actual</w:t>
      </w:r>
      <w:bookmarkEnd w:id="13"/>
      <w:r w:rsidRPr="00410D31">
        <w:t xml:space="preserve"> </w:t>
      </w:r>
    </w:p>
    <w:p w14:paraId="4ACB7665" w14:textId="77777777" w:rsidR="00B8267B" w:rsidRPr="00410D31" w:rsidRDefault="00B8267B" w:rsidP="00F1467F">
      <w:pPr>
        <w:pStyle w:val="Ttulo3"/>
        <w:numPr>
          <w:ilvl w:val="1"/>
          <w:numId w:val="2"/>
        </w:numPr>
        <w:spacing w:before="0"/>
        <w:jc w:val="both"/>
        <w:rPr>
          <w:rFonts w:ascii="Verdana" w:hAnsi="Verdana"/>
          <w:sz w:val="22"/>
          <w:szCs w:val="22"/>
        </w:rPr>
      </w:pPr>
      <w:r w:rsidRPr="00410D31">
        <w:rPr>
          <w:rFonts w:ascii="Verdana" w:hAnsi="Verdana"/>
          <w:sz w:val="22"/>
          <w:szCs w:val="22"/>
        </w:rPr>
        <w:t xml:space="preserve">  </w:t>
      </w:r>
      <w:bookmarkStart w:id="14" w:name="_Toc83806498"/>
      <w:r w:rsidRPr="00410D31">
        <w:rPr>
          <w:rFonts w:ascii="Verdana" w:hAnsi="Verdana"/>
          <w:color w:val="0093B3"/>
          <w:sz w:val="22"/>
          <w:szCs w:val="22"/>
        </w:rPr>
        <w:t>Indicadores ICF e ICR</w:t>
      </w:r>
      <w:bookmarkEnd w:id="14"/>
    </w:p>
    <w:p w14:paraId="7A89D090" w14:textId="77777777" w:rsidR="00C13717" w:rsidRPr="00410D31" w:rsidRDefault="00C13717" w:rsidP="00F1467F">
      <w:pPr>
        <w:jc w:val="both"/>
      </w:pPr>
    </w:p>
    <w:p w14:paraId="14131648" w14:textId="4F40312F" w:rsidR="00BA627E" w:rsidRPr="00410D31" w:rsidRDefault="00BA627E" w:rsidP="00F1467F">
      <w:pPr>
        <w:jc w:val="both"/>
        <w:rPr>
          <w:rFonts w:eastAsiaTheme="minorHAnsi"/>
          <w:szCs w:val="20"/>
          <w:lang w:val="es-ES" w:eastAsia="en-US"/>
        </w:rPr>
      </w:pPr>
      <w:r w:rsidRPr="00410D31">
        <w:rPr>
          <w:rFonts w:eastAsiaTheme="minorHAnsi"/>
          <w:szCs w:val="20"/>
          <w:lang w:val="es-ES" w:eastAsia="en-US"/>
        </w:rPr>
        <w:t xml:space="preserve">A </w:t>
      </w:r>
      <w:r w:rsidR="00006497" w:rsidRPr="00410D31">
        <w:rPr>
          <w:rFonts w:eastAsiaTheme="minorHAnsi"/>
          <w:szCs w:val="20"/>
          <w:lang w:val="es-ES" w:eastAsia="en-US"/>
        </w:rPr>
        <w:t>continuación,</w:t>
      </w:r>
      <w:r w:rsidRPr="00410D31">
        <w:rPr>
          <w:rFonts w:eastAsiaTheme="minorHAnsi"/>
          <w:szCs w:val="20"/>
          <w:lang w:val="es-ES" w:eastAsia="en-US"/>
        </w:rPr>
        <w:t xml:space="preserve"> se presenta el detalle de cumplimiento de los Índices de frecuencia y de Regularidad (ICF – ICR) promedio </w:t>
      </w:r>
      <w:r w:rsidR="001E402D" w:rsidRPr="00410D31">
        <w:rPr>
          <w:rFonts w:eastAsiaTheme="minorHAnsi"/>
          <w:szCs w:val="20"/>
          <w:lang w:val="es-ES" w:eastAsia="en-US"/>
        </w:rPr>
        <w:t>de los meses d</w:t>
      </w:r>
      <w:r w:rsidR="001A2F65" w:rsidRPr="00410D31">
        <w:rPr>
          <w:rFonts w:eastAsiaTheme="minorHAnsi"/>
          <w:szCs w:val="20"/>
          <w:lang w:val="es-ES" w:eastAsia="en-US"/>
        </w:rPr>
        <w:t xml:space="preserve">e </w:t>
      </w:r>
      <w:r w:rsidR="00410D31" w:rsidRPr="00410D31">
        <w:rPr>
          <w:rFonts w:eastAsiaTheme="minorHAnsi"/>
          <w:szCs w:val="20"/>
          <w:lang w:val="es-ES" w:eastAsia="en-US"/>
        </w:rPr>
        <w:t>abril, mayo y junio del 2025</w:t>
      </w:r>
      <w:r w:rsidR="001A2F65" w:rsidRPr="00410D31">
        <w:rPr>
          <w:rFonts w:eastAsiaTheme="minorHAnsi"/>
          <w:szCs w:val="20"/>
          <w:lang w:val="es-ES" w:eastAsia="en-US"/>
        </w:rPr>
        <w:t>, para</w:t>
      </w:r>
      <w:r w:rsidR="00A8389B" w:rsidRPr="00410D31">
        <w:rPr>
          <w:rFonts w:eastAsiaTheme="minorHAnsi"/>
          <w:szCs w:val="20"/>
          <w:lang w:val="es-ES" w:eastAsia="en-US"/>
        </w:rPr>
        <w:t xml:space="preserve"> </w:t>
      </w:r>
      <w:r w:rsidR="00006497" w:rsidRPr="00410D31">
        <w:rPr>
          <w:rFonts w:eastAsiaTheme="minorHAnsi"/>
          <w:szCs w:val="20"/>
          <w:lang w:val="es-ES" w:eastAsia="en-US"/>
        </w:rPr>
        <w:t>los días laborales</w:t>
      </w:r>
      <w:r w:rsidRPr="00410D31">
        <w:rPr>
          <w:rFonts w:eastAsiaTheme="minorHAnsi"/>
          <w:szCs w:val="20"/>
          <w:lang w:val="es-ES" w:eastAsia="en-US"/>
        </w:rPr>
        <w:t xml:space="preserve">, </w:t>
      </w:r>
      <w:r w:rsidR="00A8389B" w:rsidRPr="00410D31">
        <w:rPr>
          <w:rFonts w:eastAsiaTheme="minorHAnsi"/>
          <w:szCs w:val="20"/>
          <w:lang w:val="es-ES" w:eastAsia="en-US"/>
        </w:rPr>
        <w:t>sábado y d</w:t>
      </w:r>
      <w:r w:rsidRPr="00410D31">
        <w:rPr>
          <w:rFonts w:eastAsiaTheme="minorHAnsi"/>
          <w:szCs w:val="20"/>
          <w:lang w:val="es-ES" w:eastAsia="en-US"/>
        </w:rPr>
        <w:t>omingo en los periodos mostrados a continuación.</w:t>
      </w:r>
    </w:p>
    <w:p w14:paraId="3B4A8646" w14:textId="77777777" w:rsidR="00D0494B" w:rsidRPr="00B44F5D" w:rsidRDefault="00D0494B" w:rsidP="00F1467F">
      <w:pPr>
        <w:jc w:val="both"/>
        <w:rPr>
          <w:rFonts w:eastAsiaTheme="minorHAnsi"/>
          <w:szCs w:val="20"/>
          <w:highlight w:val="yellow"/>
          <w:lang w:val="es-ES" w:eastAsia="en-US"/>
        </w:rPr>
      </w:pPr>
    </w:p>
    <w:p w14:paraId="350DF529" w14:textId="7BC4ABFE" w:rsidR="00BA627E" w:rsidRPr="00410D31" w:rsidRDefault="00BA627E" w:rsidP="00F1467F">
      <w:pPr>
        <w:pStyle w:val="TABLASMC"/>
        <w:spacing w:line="240" w:lineRule="auto"/>
      </w:pPr>
      <w:r w:rsidRPr="00410D31">
        <w:t>ICF e ICR situación actual</w:t>
      </w:r>
      <w:r w:rsidR="0080498C" w:rsidRPr="00410D31">
        <w:t>, 202</w:t>
      </w:r>
      <w:r w:rsidR="00410D31" w:rsidRPr="00410D31">
        <w:t>5</w:t>
      </w:r>
    </w:p>
    <w:p w14:paraId="7382F58A" w14:textId="749D1F2A" w:rsidR="00744E3F" w:rsidRPr="00410D31" w:rsidRDefault="00410D31" w:rsidP="00F1467F">
      <w:pPr>
        <w:jc w:val="center"/>
        <w:rPr>
          <w:sz w:val="16"/>
          <w:szCs w:val="16"/>
        </w:rPr>
      </w:pPr>
      <w:r w:rsidRPr="00410D31">
        <w:rPr>
          <w:noProof/>
        </w:rPr>
        <w:drawing>
          <wp:inline distT="0" distB="0" distL="0" distR="0" wp14:anchorId="47061917" wp14:editId="3D94A058">
            <wp:extent cx="6332220" cy="1048385"/>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32220" cy="1048385"/>
                    </a:xfrm>
                    <a:prstGeom prst="rect">
                      <a:avLst/>
                    </a:prstGeom>
                    <a:noFill/>
                    <a:ln>
                      <a:noFill/>
                    </a:ln>
                  </pic:spPr>
                </pic:pic>
              </a:graphicData>
            </a:graphic>
          </wp:inline>
        </w:drawing>
      </w:r>
    </w:p>
    <w:p w14:paraId="150BBE85" w14:textId="05844F58" w:rsidR="00DC3DAF" w:rsidRPr="00410D31" w:rsidRDefault="00DC3DAF" w:rsidP="00DC3DAF">
      <w:pPr>
        <w:jc w:val="center"/>
        <w:rPr>
          <w:sz w:val="16"/>
          <w:szCs w:val="16"/>
        </w:rPr>
      </w:pPr>
      <w:r w:rsidRPr="00410D31">
        <w:rPr>
          <w:sz w:val="16"/>
          <w:szCs w:val="16"/>
        </w:rPr>
        <w:t>Fuente: Elaboración propia, 202</w:t>
      </w:r>
      <w:r w:rsidR="00410D31" w:rsidRPr="00410D31">
        <w:rPr>
          <w:sz w:val="16"/>
          <w:szCs w:val="16"/>
        </w:rPr>
        <w:t>5</w:t>
      </w:r>
    </w:p>
    <w:p w14:paraId="3848D489" w14:textId="77777777" w:rsidR="00F934DE" w:rsidRPr="00B44F5D" w:rsidRDefault="00F934DE" w:rsidP="00DC3DAF">
      <w:pPr>
        <w:jc w:val="center"/>
        <w:rPr>
          <w:sz w:val="16"/>
          <w:szCs w:val="16"/>
          <w:highlight w:val="yellow"/>
        </w:rPr>
      </w:pPr>
    </w:p>
    <w:p w14:paraId="624FD8E2" w14:textId="77777777" w:rsidR="00B8267B" w:rsidRPr="00410D31" w:rsidRDefault="00B8267B" w:rsidP="00F1467F">
      <w:pPr>
        <w:pStyle w:val="Ttulo3"/>
        <w:numPr>
          <w:ilvl w:val="1"/>
          <w:numId w:val="2"/>
        </w:numPr>
        <w:spacing w:before="0"/>
        <w:jc w:val="both"/>
        <w:rPr>
          <w:rFonts w:ascii="Verdana" w:hAnsi="Verdana"/>
          <w:sz w:val="22"/>
          <w:szCs w:val="22"/>
        </w:rPr>
      </w:pPr>
      <w:bookmarkStart w:id="15" w:name="_Toc83806499"/>
      <w:r w:rsidRPr="00410D31">
        <w:rPr>
          <w:rFonts w:ascii="Verdana" w:hAnsi="Verdana"/>
          <w:color w:val="0093B3"/>
          <w:sz w:val="22"/>
          <w:szCs w:val="22"/>
        </w:rPr>
        <w:t>Niveles de evasión de los servicios</w:t>
      </w:r>
      <w:bookmarkEnd w:id="15"/>
    </w:p>
    <w:p w14:paraId="22D4CC5D" w14:textId="5622A047" w:rsidR="009B59E3" w:rsidRPr="00410D31" w:rsidRDefault="00F77394" w:rsidP="0096436F">
      <w:pPr>
        <w:jc w:val="both"/>
        <w:rPr>
          <w:rFonts w:eastAsiaTheme="minorHAnsi"/>
          <w:lang w:val="es-ES" w:eastAsia="en-US"/>
        </w:rPr>
      </w:pPr>
      <w:r w:rsidRPr="00410D31">
        <w:rPr>
          <w:rFonts w:eastAsiaTheme="minorHAnsi"/>
          <w:lang w:val="es-ES" w:eastAsia="en-US"/>
        </w:rPr>
        <w:t>No se cuenta con los nive</w:t>
      </w:r>
      <w:r w:rsidR="00F478B1" w:rsidRPr="00410D31">
        <w:rPr>
          <w:rFonts w:eastAsiaTheme="minorHAnsi"/>
          <w:lang w:val="es-ES" w:eastAsia="en-US"/>
        </w:rPr>
        <w:t>les de evasión actualizados, para el</w:t>
      </w:r>
      <w:r w:rsidRPr="00410D31">
        <w:rPr>
          <w:rFonts w:eastAsiaTheme="minorHAnsi"/>
          <w:lang w:val="es-ES" w:eastAsia="en-US"/>
        </w:rPr>
        <w:t xml:space="preserve"> servicio </w:t>
      </w:r>
      <w:r w:rsidR="00410D31" w:rsidRPr="00410D31">
        <w:rPr>
          <w:rFonts w:eastAsiaTheme="minorHAnsi"/>
          <w:lang w:val="es-ES" w:eastAsia="en-US"/>
        </w:rPr>
        <w:t>511</w:t>
      </w:r>
      <w:r w:rsidRPr="00410D31">
        <w:rPr>
          <w:rFonts w:eastAsiaTheme="minorHAnsi"/>
          <w:lang w:val="es-ES" w:eastAsia="en-US"/>
        </w:rPr>
        <w:t>.</w:t>
      </w:r>
    </w:p>
    <w:p w14:paraId="72DE6E5C" w14:textId="77777777" w:rsidR="00D84D06" w:rsidRPr="0003643A" w:rsidRDefault="00D84D06" w:rsidP="0096436F">
      <w:pPr>
        <w:jc w:val="both"/>
        <w:rPr>
          <w:rFonts w:eastAsiaTheme="minorHAnsi"/>
          <w:lang w:val="es-ES" w:eastAsia="en-US"/>
        </w:rPr>
      </w:pPr>
    </w:p>
    <w:p w14:paraId="58B0C5EE" w14:textId="02643230" w:rsidR="00BB10D9" w:rsidRPr="0003643A" w:rsidRDefault="00BB10D9" w:rsidP="00F1467F">
      <w:pPr>
        <w:pStyle w:val="Ttulo3"/>
        <w:numPr>
          <w:ilvl w:val="1"/>
          <w:numId w:val="2"/>
        </w:numPr>
        <w:spacing w:before="0"/>
        <w:jc w:val="both"/>
        <w:rPr>
          <w:rFonts w:ascii="Verdana" w:hAnsi="Verdana"/>
          <w:sz w:val="22"/>
          <w:szCs w:val="22"/>
        </w:rPr>
      </w:pPr>
      <w:bookmarkStart w:id="16" w:name="_Toc83806500"/>
      <w:r w:rsidRPr="0003643A">
        <w:rPr>
          <w:rFonts w:ascii="Verdana" w:hAnsi="Verdana"/>
          <w:color w:val="0093B3"/>
          <w:sz w:val="22"/>
          <w:szCs w:val="22"/>
        </w:rPr>
        <w:t>Perfiles de carga</w:t>
      </w:r>
      <w:bookmarkEnd w:id="16"/>
    </w:p>
    <w:p w14:paraId="10A61381" w14:textId="77777777" w:rsidR="00404DA6" w:rsidRPr="0003643A" w:rsidRDefault="00404DA6" w:rsidP="00404DA6">
      <w:pPr>
        <w:jc w:val="both"/>
        <w:rPr>
          <w:rFonts w:eastAsiaTheme="minorHAnsi"/>
          <w:szCs w:val="20"/>
          <w:lang w:val="es-ES" w:eastAsia="en-US"/>
        </w:rPr>
      </w:pPr>
    </w:p>
    <w:p w14:paraId="5A035349" w14:textId="5F518C96" w:rsidR="00153B8A" w:rsidRPr="0003643A" w:rsidRDefault="00153B8A" w:rsidP="00153B8A">
      <w:pPr>
        <w:jc w:val="both"/>
        <w:rPr>
          <w:rFonts w:eastAsiaTheme="minorHAnsi"/>
          <w:szCs w:val="20"/>
          <w:lang w:val="es-ES" w:eastAsia="en-US"/>
        </w:rPr>
      </w:pPr>
      <w:r w:rsidRPr="0003643A">
        <w:rPr>
          <w:rFonts w:eastAsiaTheme="minorHAnsi"/>
          <w:szCs w:val="20"/>
          <w:lang w:val="es-ES" w:eastAsia="en-US"/>
        </w:rPr>
        <w:t>Los perfiles de carga de</w:t>
      </w:r>
      <w:r w:rsidRPr="0003643A">
        <w:rPr>
          <w:rFonts w:eastAsiaTheme="minorHAnsi"/>
          <w:szCs w:val="20"/>
          <w:lang w:val="es-ES" w:eastAsia="en-US"/>
        </w:rPr>
        <w:t xml:space="preserve">l </w:t>
      </w:r>
      <w:r w:rsidRPr="0003643A">
        <w:rPr>
          <w:rFonts w:eastAsiaTheme="minorHAnsi"/>
          <w:szCs w:val="20"/>
          <w:lang w:val="es-ES" w:eastAsia="en-US"/>
        </w:rPr>
        <w:t>servicio</w:t>
      </w:r>
      <w:r w:rsidRPr="0003643A">
        <w:rPr>
          <w:rFonts w:eastAsiaTheme="minorHAnsi"/>
          <w:szCs w:val="20"/>
          <w:lang w:val="es-ES" w:eastAsia="en-US"/>
        </w:rPr>
        <w:t xml:space="preserve"> 511</w:t>
      </w:r>
      <w:r w:rsidRPr="0003643A">
        <w:rPr>
          <w:rFonts w:eastAsiaTheme="minorHAnsi"/>
          <w:szCs w:val="20"/>
          <w:lang w:val="es-ES" w:eastAsia="en-US"/>
        </w:rPr>
        <w:t xml:space="preserve">, fueron obtenidos a través de la plataforma de </w:t>
      </w:r>
      <w:proofErr w:type="spellStart"/>
      <w:r w:rsidRPr="0003643A">
        <w:rPr>
          <w:rFonts w:eastAsiaTheme="minorHAnsi"/>
          <w:szCs w:val="20"/>
          <w:lang w:val="es-ES" w:eastAsia="en-US"/>
        </w:rPr>
        <w:t>CityRed</w:t>
      </w:r>
      <w:proofErr w:type="spellEnd"/>
      <w:r w:rsidRPr="0003643A">
        <w:rPr>
          <w:rFonts w:eastAsiaTheme="minorHAnsi"/>
          <w:szCs w:val="20"/>
          <w:lang w:val="es-ES" w:eastAsia="en-US"/>
        </w:rPr>
        <w:t>, proporcionada por el Directorio de Transporte Público Metropolitano (DTPM), en donde se utilizó información del mes de mayo del 2025. A continuación, se presentan los perfiles de carga de</w:t>
      </w:r>
      <w:r w:rsidRPr="0003643A">
        <w:rPr>
          <w:rFonts w:eastAsiaTheme="minorHAnsi"/>
          <w:szCs w:val="20"/>
          <w:lang w:val="es-ES" w:eastAsia="en-US"/>
        </w:rPr>
        <w:t>l servicio 511</w:t>
      </w:r>
      <w:r w:rsidRPr="0003643A">
        <w:rPr>
          <w:rFonts w:eastAsiaTheme="minorHAnsi"/>
          <w:szCs w:val="20"/>
          <w:lang w:val="es-ES" w:eastAsia="en-US"/>
        </w:rPr>
        <w:t xml:space="preserve"> en días laborales, durante los períodos que se muestran en los gráficos siguientes.</w:t>
      </w:r>
    </w:p>
    <w:p w14:paraId="4C9EF75A" w14:textId="77777777" w:rsidR="00153B8A" w:rsidRPr="0003643A" w:rsidRDefault="00153B8A" w:rsidP="00153B8A">
      <w:pPr>
        <w:jc w:val="both"/>
        <w:rPr>
          <w:rFonts w:eastAsiaTheme="minorHAnsi"/>
          <w:szCs w:val="20"/>
          <w:lang w:val="es-ES" w:eastAsia="en-US"/>
        </w:rPr>
      </w:pPr>
    </w:p>
    <w:p w14:paraId="4E46FFBF" w14:textId="458E44F2" w:rsidR="0080498C" w:rsidRPr="0003643A" w:rsidRDefault="0080498C" w:rsidP="00E43FEB">
      <w:pPr>
        <w:jc w:val="both"/>
        <w:rPr>
          <w:rFonts w:eastAsiaTheme="minorHAnsi"/>
          <w:szCs w:val="20"/>
          <w:lang w:val="es-ES" w:eastAsia="en-US"/>
        </w:rPr>
      </w:pPr>
    </w:p>
    <w:p w14:paraId="7DF7C4A3" w14:textId="14CE28C2" w:rsidR="00346A16" w:rsidRPr="0003643A" w:rsidRDefault="00346A16" w:rsidP="00E43FEB">
      <w:pPr>
        <w:jc w:val="both"/>
        <w:rPr>
          <w:rFonts w:eastAsiaTheme="minorHAnsi"/>
          <w:szCs w:val="20"/>
          <w:lang w:val="es-ES" w:eastAsia="en-US"/>
        </w:rPr>
      </w:pPr>
    </w:p>
    <w:p w14:paraId="43FE6495" w14:textId="11657442" w:rsidR="00346A16" w:rsidRPr="0003643A" w:rsidRDefault="00346A16" w:rsidP="00E43FEB">
      <w:pPr>
        <w:jc w:val="both"/>
        <w:rPr>
          <w:rFonts w:eastAsiaTheme="minorHAnsi"/>
          <w:szCs w:val="20"/>
          <w:lang w:val="es-ES" w:eastAsia="en-US"/>
        </w:rPr>
      </w:pPr>
    </w:p>
    <w:p w14:paraId="7C29D06E" w14:textId="6B2DFE99" w:rsidR="00346A16" w:rsidRPr="0003643A" w:rsidRDefault="00346A16" w:rsidP="00E43FEB">
      <w:pPr>
        <w:jc w:val="both"/>
        <w:rPr>
          <w:rFonts w:eastAsiaTheme="minorHAnsi"/>
          <w:szCs w:val="20"/>
          <w:lang w:val="es-ES" w:eastAsia="en-US"/>
        </w:rPr>
      </w:pPr>
    </w:p>
    <w:p w14:paraId="5E8D307C" w14:textId="6989FD74" w:rsidR="00346A16" w:rsidRPr="0003643A" w:rsidRDefault="00346A16" w:rsidP="00E43FEB">
      <w:pPr>
        <w:jc w:val="both"/>
        <w:rPr>
          <w:rFonts w:eastAsiaTheme="minorHAnsi"/>
          <w:szCs w:val="20"/>
          <w:lang w:val="es-ES" w:eastAsia="en-US"/>
        </w:rPr>
      </w:pPr>
    </w:p>
    <w:p w14:paraId="6DCD475F" w14:textId="7737E77E" w:rsidR="00346A16" w:rsidRPr="0003643A" w:rsidRDefault="00346A16" w:rsidP="00E43FEB">
      <w:pPr>
        <w:jc w:val="both"/>
        <w:rPr>
          <w:rFonts w:eastAsiaTheme="minorHAnsi"/>
          <w:szCs w:val="20"/>
          <w:lang w:val="es-ES" w:eastAsia="en-US"/>
        </w:rPr>
      </w:pPr>
    </w:p>
    <w:p w14:paraId="36B8C0D7" w14:textId="29F77A7B" w:rsidR="00346A16" w:rsidRPr="0003643A" w:rsidRDefault="00346A16" w:rsidP="00E43FEB">
      <w:pPr>
        <w:jc w:val="both"/>
        <w:rPr>
          <w:rFonts w:eastAsiaTheme="minorHAnsi"/>
          <w:szCs w:val="20"/>
          <w:lang w:val="es-ES" w:eastAsia="en-US"/>
        </w:rPr>
      </w:pPr>
    </w:p>
    <w:p w14:paraId="16229761" w14:textId="48161DC8" w:rsidR="00D84D06" w:rsidRPr="0003643A" w:rsidRDefault="00D84D06" w:rsidP="00E43FEB">
      <w:pPr>
        <w:jc w:val="both"/>
        <w:rPr>
          <w:rFonts w:eastAsiaTheme="minorHAnsi"/>
          <w:szCs w:val="20"/>
          <w:lang w:val="es-ES" w:eastAsia="en-US"/>
        </w:rPr>
      </w:pPr>
    </w:p>
    <w:p w14:paraId="13816EAE" w14:textId="77777777" w:rsidR="00D84D06" w:rsidRPr="0003643A" w:rsidRDefault="00D84D06" w:rsidP="00E43FEB">
      <w:pPr>
        <w:jc w:val="both"/>
        <w:rPr>
          <w:rFonts w:eastAsiaTheme="minorHAnsi"/>
          <w:szCs w:val="20"/>
          <w:lang w:val="es-ES" w:eastAsia="en-US"/>
        </w:rPr>
      </w:pPr>
    </w:p>
    <w:p w14:paraId="0D2F522A" w14:textId="7E1E32E6" w:rsidR="00DE6EF6" w:rsidRPr="0003643A" w:rsidRDefault="0080498C" w:rsidP="00DE6EF6">
      <w:pPr>
        <w:jc w:val="center"/>
        <w:rPr>
          <w:rFonts w:eastAsiaTheme="minorHAnsi"/>
          <w:szCs w:val="20"/>
          <w:lang w:val="es-ES" w:eastAsia="en-US"/>
        </w:rPr>
      </w:pPr>
      <w:r w:rsidRPr="0003643A">
        <w:rPr>
          <w:rFonts w:eastAsiaTheme="minorHAnsi"/>
          <w:b/>
          <w:szCs w:val="20"/>
          <w:lang w:val="es-ES" w:eastAsia="en-US"/>
        </w:rPr>
        <w:lastRenderedPageBreak/>
        <w:t xml:space="preserve">Gráfico </w:t>
      </w:r>
      <w:r w:rsidR="00E43FEB" w:rsidRPr="0003643A">
        <w:rPr>
          <w:rFonts w:eastAsiaTheme="minorHAnsi"/>
          <w:b/>
          <w:szCs w:val="20"/>
          <w:lang w:val="es-ES" w:eastAsia="en-US"/>
        </w:rPr>
        <w:t>1</w:t>
      </w:r>
      <w:r w:rsidR="00DE6EF6" w:rsidRPr="0003643A">
        <w:rPr>
          <w:rFonts w:eastAsiaTheme="minorHAnsi"/>
          <w:szCs w:val="20"/>
          <w:lang w:val="es-ES" w:eastAsia="en-US"/>
        </w:rPr>
        <w:t xml:space="preserve">: Perfil de Carga, servicio </w:t>
      </w:r>
      <w:r w:rsidR="0003643A" w:rsidRPr="0003643A">
        <w:rPr>
          <w:rFonts w:eastAsiaTheme="minorHAnsi"/>
          <w:szCs w:val="20"/>
          <w:lang w:val="es-ES" w:eastAsia="en-US"/>
        </w:rPr>
        <w:t>511</w:t>
      </w:r>
      <w:r w:rsidR="00DE6EF6" w:rsidRPr="0003643A">
        <w:rPr>
          <w:rFonts w:eastAsiaTheme="minorHAnsi"/>
          <w:szCs w:val="20"/>
          <w:lang w:val="es-ES" w:eastAsia="en-US"/>
        </w:rPr>
        <w:t xml:space="preserve"> ida, día laboral en periodo P</w:t>
      </w:r>
      <w:r w:rsidR="003B0819" w:rsidRPr="0003643A">
        <w:rPr>
          <w:rFonts w:eastAsiaTheme="minorHAnsi"/>
          <w:szCs w:val="20"/>
          <w:lang w:val="es-ES" w:eastAsia="en-US"/>
        </w:rPr>
        <w:t>MA</w:t>
      </w:r>
    </w:p>
    <w:p w14:paraId="6B6FC536" w14:textId="4FF77AD4" w:rsidR="00DE6EF6" w:rsidRPr="0003643A" w:rsidRDefault="0003643A" w:rsidP="0063094C">
      <w:pPr>
        <w:rPr>
          <w:rFonts w:eastAsiaTheme="minorHAnsi"/>
          <w:sz w:val="16"/>
          <w:szCs w:val="16"/>
          <w:lang w:val="es-ES" w:eastAsia="en-US"/>
        </w:rPr>
      </w:pPr>
      <w:r w:rsidRPr="0003643A">
        <w:rPr>
          <w:rFonts w:eastAsiaTheme="minorHAnsi"/>
          <w:noProof/>
          <w:sz w:val="16"/>
          <w:szCs w:val="16"/>
          <w:lang w:val="es-ES" w:eastAsia="en-US"/>
        </w:rPr>
        <w:drawing>
          <wp:inline distT="0" distB="0" distL="0" distR="0" wp14:anchorId="45FA2F7B" wp14:editId="31A60645">
            <wp:extent cx="6331585" cy="3114040"/>
            <wp:effectExtent l="38100" t="38100" r="69215" b="6731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31585" cy="3114040"/>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9ED8C0C" w14:textId="0A4EFA3C" w:rsidR="0080498C" w:rsidRPr="0003643A" w:rsidRDefault="0080498C" w:rsidP="0080498C">
      <w:pPr>
        <w:jc w:val="center"/>
        <w:rPr>
          <w:sz w:val="16"/>
          <w:szCs w:val="20"/>
          <w:lang w:val="es-ES"/>
        </w:rPr>
      </w:pPr>
      <w:r w:rsidRPr="0003643A">
        <w:rPr>
          <w:sz w:val="16"/>
          <w:szCs w:val="20"/>
          <w:lang w:val="es-ES"/>
        </w:rPr>
        <w:t xml:space="preserve">Fuente: </w:t>
      </w:r>
      <w:proofErr w:type="spellStart"/>
      <w:r w:rsidR="0003643A" w:rsidRPr="0003643A">
        <w:rPr>
          <w:sz w:val="16"/>
          <w:szCs w:val="20"/>
          <w:lang w:val="es-ES"/>
        </w:rPr>
        <w:t>CityRed</w:t>
      </w:r>
      <w:proofErr w:type="spellEnd"/>
      <w:r w:rsidRPr="0003643A">
        <w:rPr>
          <w:sz w:val="16"/>
          <w:szCs w:val="20"/>
          <w:lang w:val="es-ES"/>
        </w:rPr>
        <w:t xml:space="preserve">, </w:t>
      </w:r>
      <w:r w:rsidR="0003643A" w:rsidRPr="0003643A">
        <w:rPr>
          <w:sz w:val="16"/>
          <w:szCs w:val="20"/>
          <w:lang w:val="es-ES"/>
        </w:rPr>
        <w:t>mayo</w:t>
      </w:r>
      <w:r w:rsidR="00EF5F39" w:rsidRPr="0003643A">
        <w:rPr>
          <w:sz w:val="16"/>
          <w:szCs w:val="20"/>
          <w:lang w:val="es-ES"/>
        </w:rPr>
        <w:t xml:space="preserve"> 202</w:t>
      </w:r>
      <w:r w:rsidR="0003643A" w:rsidRPr="0003643A">
        <w:rPr>
          <w:sz w:val="16"/>
          <w:szCs w:val="20"/>
          <w:lang w:val="es-ES"/>
        </w:rPr>
        <w:t>5</w:t>
      </w:r>
    </w:p>
    <w:p w14:paraId="12E28513" w14:textId="1717E300" w:rsidR="0003643A" w:rsidRPr="0003643A" w:rsidRDefault="0003643A" w:rsidP="0080498C">
      <w:pPr>
        <w:jc w:val="center"/>
        <w:rPr>
          <w:sz w:val="16"/>
          <w:szCs w:val="20"/>
          <w:lang w:val="es-ES"/>
        </w:rPr>
      </w:pPr>
    </w:p>
    <w:p w14:paraId="750200D5" w14:textId="0E66711A" w:rsidR="0003643A" w:rsidRPr="0003643A" w:rsidRDefault="0003643A" w:rsidP="0003643A">
      <w:pPr>
        <w:jc w:val="center"/>
        <w:rPr>
          <w:rFonts w:eastAsiaTheme="minorHAnsi"/>
          <w:szCs w:val="20"/>
          <w:lang w:val="es-ES" w:eastAsia="en-US"/>
        </w:rPr>
      </w:pPr>
      <w:r w:rsidRPr="0003643A">
        <w:rPr>
          <w:rFonts w:eastAsiaTheme="minorHAnsi"/>
          <w:b/>
          <w:szCs w:val="20"/>
          <w:lang w:val="es-ES" w:eastAsia="en-US"/>
        </w:rPr>
        <w:t xml:space="preserve">Gráfico </w:t>
      </w:r>
      <w:r w:rsidRPr="0003643A">
        <w:rPr>
          <w:rFonts w:eastAsiaTheme="minorHAnsi"/>
          <w:b/>
          <w:szCs w:val="20"/>
          <w:lang w:val="es-ES" w:eastAsia="en-US"/>
        </w:rPr>
        <w:t>2</w:t>
      </w:r>
      <w:r w:rsidRPr="0003643A">
        <w:rPr>
          <w:rFonts w:eastAsiaTheme="minorHAnsi"/>
          <w:szCs w:val="20"/>
          <w:lang w:val="es-ES" w:eastAsia="en-US"/>
        </w:rPr>
        <w:t xml:space="preserve">: Perfil de Carga, servicio 511 </w:t>
      </w:r>
      <w:r w:rsidRPr="0003643A">
        <w:rPr>
          <w:rFonts w:eastAsiaTheme="minorHAnsi"/>
          <w:szCs w:val="20"/>
          <w:lang w:val="es-ES" w:eastAsia="en-US"/>
        </w:rPr>
        <w:t>retorno</w:t>
      </w:r>
      <w:r w:rsidRPr="0003643A">
        <w:rPr>
          <w:rFonts w:eastAsiaTheme="minorHAnsi"/>
          <w:szCs w:val="20"/>
          <w:lang w:val="es-ES" w:eastAsia="en-US"/>
        </w:rPr>
        <w:t>, día laboral en periodo PMA</w:t>
      </w:r>
    </w:p>
    <w:p w14:paraId="68E6D5B3" w14:textId="517D1E9A" w:rsidR="0003643A" w:rsidRPr="0003643A" w:rsidRDefault="0003643A" w:rsidP="0003643A">
      <w:pPr>
        <w:rPr>
          <w:rFonts w:eastAsiaTheme="minorHAnsi"/>
          <w:sz w:val="16"/>
          <w:szCs w:val="16"/>
          <w:lang w:val="es-ES" w:eastAsia="en-US"/>
        </w:rPr>
      </w:pPr>
      <w:r w:rsidRPr="0003643A">
        <w:rPr>
          <w:rFonts w:eastAsiaTheme="minorHAnsi"/>
          <w:noProof/>
          <w:sz w:val="16"/>
          <w:szCs w:val="16"/>
          <w:lang w:val="es-ES" w:eastAsia="en-US"/>
        </w:rPr>
        <w:drawing>
          <wp:inline distT="0" distB="0" distL="0" distR="0" wp14:anchorId="161462AF" wp14:editId="2CBAC061">
            <wp:extent cx="6323330" cy="3183255"/>
            <wp:effectExtent l="38100" t="38100" r="77470" b="7429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23330" cy="31832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AA12AA3" w14:textId="77777777" w:rsidR="0003643A" w:rsidRPr="0003643A" w:rsidRDefault="0003643A" w:rsidP="0003643A">
      <w:pPr>
        <w:jc w:val="center"/>
        <w:rPr>
          <w:sz w:val="16"/>
          <w:szCs w:val="20"/>
          <w:lang w:val="es-ES"/>
        </w:rPr>
      </w:pPr>
      <w:r w:rsidRPr="0003643A">
        <w:rPr>
          <w:sz w:val="16"/>
          <w:szCs w:val="20"/>
          <w:lang w:val="es-ES"/>
        </w:rPr>
        <w:t xml:space="preserve">Fuente: </w:t>
      </w:r>
      <w:proofErr w:type="spellStart"/>
      <w:r w:rsidRPr="0003643A">
        <w:rPr>
          <w:sz w:val="16"/>
          <w:szCs w:val="20"/>
          <w:lang w:val="es-ES"/>
        </w:rPr>
        <w:t>CityRed</w:t>
      </w:r>
      <w:proofErr w:type="spellEnd"/>
      <w:r w:rsidRPr="0003643A">
        <w:rPr>
          <w:sz w:val="16"/>
          <w:szCs w:val="20"/>
          <w:lang w:val="es-ES"/>
        </w:rPr>
        <w:t>, mayo 2025</w:t>
      </w:r>
    </w:p>
    <w:p w14:paraId="0A6C3A37" w14:textId="77777777" w:rsidR="0003643A" w:rsidRPr="0003643A" w:rsidRDefault="0003643A" w:rsidP="0080498C">
      <w:pPr>
        <w:jc w:val="center"/>
        <w:rPr>
          <w:sz w:val="16"/>
          <w:szCs w:val="20"/>
          <w:lang w:val="es-ES"/>
        </w:rPr>
      </w:pPr>
    </w:p>
    <w:p w14:paraId="2255E7D2" w14:textId="480BDC7A" w:rsidR="0003643A" w:rsidRPr="0003643A" w:rsidRDefault="0003643A" w:rsidP="0080498C">
      <w:pPr>
        <w:jc w:val="center"/>
        <w:rPr>
          <w:rFonts w:eastAsiaTheme="minorHAnsi"/>
          <w:szCs w:val="20"/>
          <w:lang w:val="es-ES" w:eastAsia="en-US"/>
        </w:rPr>
      </w:pPr>
    </w:p>
    <w:p w14:paraId="0A1608B1" w14:textId="0A583603" w:rsidR="0003643A" w:rsidRPr="0003643A" w:rsidRDefault="0003643A" w:rsidP="0080498C">
      <w:pPr>
        <w:jc w:val="center"/>
        <w:rPr>
          <w:rFonts w:eastAsiaTheme="minorHAnsi"/>
          <w:szCs w:val="20"/>
          <w:lang w:val="es-ES" w:eastAsia="en-US"/>
        </w:rPr>
      </w:pPr>
    </w:p>
    <w:p w14:paraId="751CBE0B" w14:textId="6AB3AB99" w:rsidR="0003643A" w:rsidRPr="0003643A" w:rsidRDefault="0003643A" w:rsidP="0080498C">
      <w:pPr>
        <w:jc w:val="center"/>
        <w:rPr>
          <w:rFonts w:eastAsiaTheme="minorHAnsi"/>
          <w:szCs w:val="20"/>
          <w:lang w:val="es-ES" w:eastAsia="en-US"/>
        </w:rPr>
      </w:pPr>
    </w:p>
    <w:p w14:paraId="09CAF350" w14:textId="49E4F8A9" w:rsidR="0003643A" w:rsidRPr="0003643A" w:rsidRDefault="0003643A" w:rsidP="0080498C">
      <w:pPr>
        <w:jc w:val="center"/>
        <w:rPr>
          <w:rFonts w:eastAsiaTheme="minorHAnsi"/>
          <w:szCs w:val="20"/>
          <w:lang w:val="es-ES" w:eastAsia="en-US"/>
        </w:rPr>
      </w:pPr>
    </w:p>
    <w:p w14:paraId="702458DD" w14:textId="3D71FE96" w:rsidR="0003643A" w:rsidRPr="0003643A" w:rsidRDefault="0003643A" w:rsidP="0080498C">
      <w:pPr>
        <w:jc w:val="center"/>
        <w:rPr>
          <w:rFonts w:eastAsiaTheme="minorHAnsi"/>
          <w:szCs w:val="20"/>
          <w:lang w:val="es-ES" w:eastAsia="en-US"/>
        </w:rPr>
      </w:pPr>
    </w:p>
    <w:p w14:paraId="59409456" w14:textId="1D878AE6" w:rsidR="0003643A" w:rsidRPr="0003643A" w:rsidRDefault="0003643A" w:rsidP="0080498C">
      <w:pPr>
        <w:jc w:val="center"/>
        <w:rPr>
          <w:rFonts w:eastAsiaTheme="minorHAnsi"/>
          <w:szCs w:val="20"/>
          <w:lang w:val="es-ES" w:eastAsia="en-US"/>
        </w:rPr>
      </w:pPr>
    </w:p>
    <w:p w14:paraId="73E8635B" w14:textId="3538970A" w:rsidR="0003643A" w:rsidRPr="0003643A" w:rsidRDefault="0003643A" w:rsidP="0080498C">
      <w:pPr>
        <w:jc w:val="center"/>
        <w:rPr>
          <w:rFonts w:eastAsiaTheme="minorHAnsi"/>
          <w:szCs w:val="20"/>
          <w:lang w:val="es-ES" w:eastAsia="en-US"/>
        </w:rPr>
      </w:pPr>
    </w:p>
    <w:p w14:paraId="57073392" w14:textId="4A52592E" w:rsidR="0003643A" w:rsidRPr="0003643A" w:rsidRDefault="0003643A" w:rsidP="0080498C">
      <w:pPr>
        <w:jc w:val="center"/>
        <w:rPr>
          <w:rFonts w:eastAsiaTheme="minorHAnsi"/>
          <w:szCs w:val="20"/>
          <w:lang w:val="es-ES" w:eastAsia="en-US"/>
        </w:rPr>
      </w:pPr>
    </w:p>
    <w:p w14:paraId="055DB08B" w14:textId="25610362" w:rsidR="0003643A" w:rsidRPr="0003643A" w:rsidRDefault="0003643A" w:rsidP="0003643A">
      <w:pPr>
        <w:jc w:val="center"/>
        <w:rPr>
          <w:rFonts w:eastAsiaTheme="minorHAnsi"/>
          <w:szCs w:val="20"/>
          <w:lang w:val="es-ES" w:eastAsia="en-US"/>
        </w:rPr>
      </w:pPr>
      <w:r w:rsidRPr="0003643A">
        <w:rPr>
          <w:rFonts w:eastAsiaTheme="minorHAnsi"/>
          <w:b/>
          <w:szCs w:val="20"/>
          <w:lang w:val="es-ES" w:eastAsia="en-US"/>
        </w:rPr>
        <w:lastRenderedPageBreak/>
        <w:t xml:space="preserve">Gráfico </w:t>
      </w:r>
      <w:r w:rsidRPr="0003643A">
        <w:rPr>
          <w:rFonts w:eastAsiaTheme="minorHAnsi"/>
          <w:b/>
          <w:szCs w:val="20"/>
          <w:lang w:val="es-ES" w:eastAsia="en-US"/>
        </w:rPr>
        <w:t>3</w:t>
      </w:r>
      <w:r w:rsidRPr="0003643A">
        <w:rPr>
          <w:rFonts w:eastAsiaTheme="minorHAnsi"/>
          <w:szCs w:val="20"/>
          <w:lang w:val="es-ES" w:eastAsia="en-US"/>
        </w:rPr>
        <w:t xml:space="preserve">: Perfil de Carga, servicio 511 ida, día laboral en periodo </w:t>
      </w:r>
      <w:r w:rsidRPr="0003643A">
        <w:rPr>
          <w:rFonts w:eastAsiaTheme="minorHAnsi"/>
          <w:szCs w:val="20"/>
          <w:lang w:val="es-ES" w:eastAsia="en-US"/>
        </w:rPr>
        <w:t>PTA</w:t>
      </w:r>
    </w:p>
    <w:p w14:paraId="764A8B00" w14:textId="4D17F331" w:rsidR="0003643A" w:rsidRPr="0003643A" w:rsidRDefault="0003643A" w:rsidP="0003643A">
      <w:pPr>
        <w:rPr>
          <w:rFonts w:eastAsiaTheme="minorHAnsi"/>
          <w:sz w:val="16"/>
          <w:szCs w:val="16"/>
          <w:lang w:val="es-ES" w:eastAsia="en-US"/>
        </w:rPr>
      </w:pPr>
      <w:r w:rsidRPr="0003643A">
        <w:rPr>
          <w:rFonts w:eastAsiaTheme="minorHAnsi"/>
          <w:noProof/>
          <w:sz w:val="16"/>
          <w:szCs w:val="16"/>
          <w:lang w:val="es-ES" w:eastAsia="en-US"/>
        </w:rPr>
        <w:drawing>
          <wp:inline distT="0" distB="0" distL="0" distR="0" wp14:anchorId="27A9237C" wp14:editId="71D4F414">
            <wp:extent cx="6323330" cy="3183255"/>
            <wp:effectExtent l="38100" t="38100" r="77470" b="7429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23330" cy="31832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4C37C48" w14:textId="77777777" w:rsidR="0003643A" w:rsidRPr="0003643A" w:rsidRDefault="0003643A" w:rsidP="0003643A">
      <w:pPr>
        <w:jc w:val="center"/>
        <w:rPr>
          <w:sz w:val="16"/>
          <w:szCs w:val="20"/>
          <w:lang w:val="es-ES"/>
        </w:rPr>
      </w:pPr>
      <w:r w:rsidRPr="0003643A">
        <w:rPr>
          <w:sz w:val="16"/>
          <w:szCs w:val="20"/>
          <w:lang w:val="es-ES"/>
        </w:rPr>
        <w:t xml:space="preserve">Fuente: </w:t>
      </w:r>
      <w:proofErr w:type="spellStart"/>
      <w:r w:rsidRPr="0003643A">
        <w:rPr>
          <w:sz w:val="16"/>
          <w:szCs w:val="20"/>
          <w:lang w:val="es-ES"/>
        </w:rPr>
        <w:t>CityRed</w:t>
      </w:r>
      <w:proofErr w:type="spellEnd"/>
      <w:r w:rsidRPr="0003643A">
        <w:rPr>
          <w:sz w:val="16"/>
          <w:szCs w:val="20"/>
          <w:lang w:val="es-ES"/>
        </w:rPr>
        <w:t>, mayo 2025</w:t>
      </w:r>
    </w:p>
    <w:p w14:paraId="7A83A49A" w14:textId="77777777" w:rsidR="0003643A" w:rsidRPr="0003643A" w:rsidRDefault="0003643A" w:rsidP="0003643A">
      <w:pPr>
        <w:jc w:val="center"/>
        <w:rPr>
          <w:sz w:val="16"/>
          <w:szCs w:val="20"/>
          <w:lang w:val="es-ES"/>
        </w:rPr>
      </w:pPr>
    </w:p>
    <w:p w14:paraId="274EAEF8" w14:textId="3CBAA48C" w:rsidR="0003643A" w:rsidRPr="0003643A" w:rsidRDefault="0003643A" w:rsidP="0003643A">
      <w:pPr>
        <w:jc w:val="center"/>
        <w:rPr>
          <w:rFonts w:eastAsiaTheme="minorHAnsi"/>
          <w:szCs w:val="20"/>
          <w:lang w:val="es-ES" w:eastAsia="en-US"/>
        </w:rPr>
      </w:pPr>
      <w:r w:rsidRPr="0003643A">
        <w:rPr>
          <w:rFonts w:eastAsiaTheme="minorHAnsi"/>
          <w:b/>
          <w:szCs w:val="20"/>
          <w:lang w:val="es-ES" w:eastAsia="en-US"/>
        </w:rPr>
        <w:t xml:space="preserve">Gráfico </w:t>
      </w:r>
      <w:r w:rsidRPr="0003643A">
        <w:rPr>
          <w:rFonts w:eastAsiaTheme="minorHAnsi"/>
          <w:b/>
          <w:szCs w:val="20"/>
          <w:lang w:val="es-ES" w:eastAsia="en-US"/>
        </w:rPr>
        <w:t>4</w:t>
      </w:r>
      <w:r w:rsidRPr="0003643A">
        <w:rPr>
          <w:rFonts w:eastAsiaTheme="minorHAnsi"/>
          <w:szCs w:val="20"/>
          <w:lang w:val="es-ES" w:eastAsia="en-US"/>
        </w:rPr>
        <w:t xml:space="preserve">: Perfil de Carga, servicio 511 retorno, día laboral en periodo </w:t>
      </w:r>
      <w:r w:rsidRPr="0003643A">
        <w:rPr>
          <w:rFonts w:eastAsiaTheme="minorHAnsi"/>
          <w:szCs w:val="20"/>
          <w:lang w:val="es-ES" w:eastAsia="en-US"/>
        </w:rPr>
        <w:t>PTA</w:t>
      </w:r>
    </w:p>
    <w:p w14:paraId="109B1FDC" w14:textId="7027EB16" w:rsidR="0003643A" w:rsidRPr="0003643A" w:rsidRDefault="0003643A" w:rsidP="0003643A">
      <w:pPr>
        <w:rPr>
          <w:rFonts w:eastAsiaTheme="minorHAnsi"/>
          <w:sz w:val="16"/>
          <w:szCs w:val="16"/>
          <w:lang w:val="es-ES" w:eastAsia="en-US"/>
        </w:rPr>
      </w:pPr>
      <w:r w:rsidRPr="0003643A">
        <w:rPr>
          <w:rFonts w:eastAsiaTheme="minorHAnsi"/>
          <w:noProof/>
          <w:sz w:val="16"/>
          <w:szCs w:val="16"/>
          <w:lang w:val="es-ES" w:eastAsia="en-US"/>
        </w:rPr>
        <w:drawing>
          <wp:inline distT="0" distB="0" distL="0" distR="0" wp14:anchorId="3E305F87" wp14:editId="4B785BE8">
            <wp:extent cx="6297295" cy="3114040"/>
            <wp:effectExtent l="38100" t="38100" r="84455" b="6731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97295" cy="3114040"/>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A220481" w14:textId="77777777" w:rsidR="0003643A" w:rsidRPr="0003643A" w:rsidRDefault="0003643A" w:rsidP="0003643A">
      <w:pPr>
        <w:jc w:val="center"/>
        <w:rPr>
          <w:sz w:val="16"/>
          <w:szCs w:val="20"/>
          <w:lang w:val="es-ES"/>
        </w:rPr>
      </w:pPr>
      <w:r w:rsidRPr="0003643A">
        <w:rPr>
          <w:sz w:val="16"/>
          <w:szCs w:val="20"/>
          <w:lang w:val="es-ES"/>
        </w:rPr>
        <w:t xml:space="preserve">Fuente: </w:t>
      </w:r>
      <w:proofErr w:type="spellStart"/>
      <w:r w:rsidRPr="0003643A">
        <w:rPr>
          <w:sz w:val="16"/>
          <w:szCs w:val="20"/>
          <w:lang w:val="es-ES"/>
        </w:rPr>
        <w:t>CityRed</w:t>
      </w:r>
      <w:proofErr w:type="spellEnd"/>
      <w:r w:rsidRPr="0003643A">
        <w:rPr>
          <w:sz w:val="16"/>
          <w:szCs w:val="20"/>
          <w:lang w:val="es-ES"/>
        </w:rPr>
        <w:t>, mayo 2025</w:t>
      </w:r>
    </w:p>
    <w:p w14:paraId="2181A32D" w14:textId="5F475EE2" w:rsidR="0003643A" w:rsidRDefault="0003643A" w:rsidP="0080498C">
      <w:pPr>
        <w:jc w:val="center"/>
        <w:rPr>
          <w:rFonts w:eastAsiaTheme="minorHAnsi"/>
          <w:szCs w:val="20"/>
          <w:highlight w:val="yellow"/>
          <w:lang w:val="es-ES" w:eastAsia="en-US"/>
        </w:rPr>
      </w:pPr>
    </w:p>
    <w:p w14:paraId="500FDDA4" w14:textId="0BB6B8BE" w:rsidR="0003643A" w:rsidRDefault="0003643A" w:rsidP="0080498C">
      <w:pPr>
        <w:jc w:val="center"/>
        <w:rPr>
          <w:rFonts w:eastAsiaTheme="minorHAnsi"/>
          <w:szCs w:val="20"/>
          <w:highlight w:val="yellow"/>
          <w:lang w:val="es-ES" w:eastAsia="en-US"/>
        </w:rPr>
      </w:pPr>
    </w:p>
    <w:p w14:paraId="7BDA1488" w14:textId="7852987E" w:rsidR="0003643A" w:rsidRDefault="0003643A" w:rsidP="0080498C">
      <w:pPr>
        <w:jc w:val="center"/>
        <w:rPr>
          <w:rFonts w:eastAsiaTheme="minorHAnsi"/>
          <w:szCs w:val="20"/>
          <w:highlight w:val="yellow"/>
          <w:lang w:val="es-ES" w:eastAsia="en-US"/>
        </w:rPr>
      </w:pPr>
    </w:p>
    <w:p w14:paraId="13B119FB" w14:textId="0C3E5D92" w:rsidR="0003643A" w:rsidRDefault="0003643A" w:rsidP="0080498C">
      <w:pPr>
        <w:jc w:val="center"/>
        <w:rPr>
          <w:rFonts w:eastAsiaTheme="minorHAnsi"/>
          <w:szCs w:val="20"/>
          <w:highlight w:val="yellow"/>
          <w:lang w:val="es-ES" w:eastAsia="en-US"/>
        </w:rPr>
      </w:pPr>
    </w:p>
    <w:p w14:paraId="4F986408" w14:textId="24427760" w:rsidR="0003643A" w:rsidRDefault="0003643A" w:rsidP="0080498C">
      <w:pPr>
        <w:jc w:val="center"/>
        <w:rPr>
          <w:rFonts w:eastAsiaTheme="minorHAnsi"/>
          <w:szCs w:val="20"/>
          <w:highlight w:val="yellow"/>
          <w:lang w:val="es-ES" w:eastAsia="en-US"/>
        </w:rPr>
      </w:pPr>
    </w:p>
    <w:p w14:paraId="24EA6A01" w14:textId="4FF170D1" w:rsidR="0003643A" w:rsidRDefault="0003643A" w:rsidP="0080498C">
      <w:pPr>
        <w:jc w:val="center"/>
        <w:rPr>
          <w:rFonts w:eastAsiaTheme="minorHAnsi"/>
          <w:szCs w:val="20"/>
          <w:highlight w:val="yellow"/>
          <w:lang w:val="es-ES" w:eastAsia="en-US"/>
        </w:rPr>
      </w:pPr>
    </w:p>
    <w:p w14:paraId="7C81F490" w14:textId="77777777" w:rsidR="0003643A" w:rsidRPr="00B44F5D" w:rsidRDefault="0003643A" w:rsidP="0080498C">
      <w:pPr>
        <w:jc w:val="center"/>
        <w:rPr>
          <w:rFonts w:eastAsiaTheme="minorHAnsi"/>
          <w:szCs w:val="20"/>
          <w:highlight w:val="yellow"/>
          <w:lang w:val="es-ES" w:eastAsia="en-US"/>
        </w:rPr>
      </w:pPr>
    </w:p>
    <w:p w14:paraId="1C4DF87D" w14:textId="77777777" w:rsidR="00F934DE" w:rsidRPr="00B44F5D" w:rsidRDefault="00F934DE" w:rsidP="00501850">
      <w:pPr>
        <w:jc w:val="center"/>
        <w:rPr>
          <w:rFonts w:eastAsiaTheme="minorHAnsi"/>
          <w:szCs w:val="20"/>
          <w:highlight w:val="yellow"/>
          <w:lang w:val="es-ES" w:eastAsia="en-US"/>
        </w:rPr>
      </w:pPr>
    </w:p>
    <w:p w14:paraId="7BFE5E08" w14:textId="77777777" w:rsidR="00633B71" w:rsidRPr="00876357" w:rsidRDefault="00EA07CF" w:rsidP="00F1467F">
      <w:pPr>
        <w:pStyle w:val="Ttulo3"/>
        <w:numPr>
          <w:ilvl w:val="1"/>
          <w:numId w:val="2"/>
        </w:numPr>
        <w:spacing w:before="0"/>
        <w:jc w:val="both"/>
        <w:rPr>
          <w:rFonts w:ascii="Verdana" w:hAnsi="Verdana"/>
          <w:color w:val="0093B3"/>
          <w:sz w:val="22"/>
          <w:szCs w:val="22"/>
        </w:rPr>
      </w:pPr>
      <w:r w:rsidRPr="00876357">
        <w:rPr>
          <w:rFonts w:ascii="Verdana" w:hAnsi="Verdana"/>
          <w:color w:val="0093B3"/>
          <w:sz w:val="22"/>
          <w:szCs w:val="22"/>
        </w:rPr>
        <w:lastRenderedPageBreak/>
        <w:t xml:space="preserve">  </w:t>
      </w:r>
      <w:bookmarkStart w:id="17" w:name="_Toc83806501"/>
      <w:r w:rsidR="00633B71" w:rsidRPr="00876357">
        <w:rPr>
          <w:rFonts w:ascii="Verdana" w:hAnsi="Verdana"/>
          <w:color w:val="0093B3"/>
          <w:sz w:val="22"/>
          <w:szCs w:val="22"/>
        </w:rPr>
        <w:t>Aforos de tasas de ocupación</w:t>
      </w:r>
      <w:bookmarkEnd w:id="17"/>
      <w:r w:rsidR="00633B71" w:rsidRPr="00876357">
        <w:rPr>
          <w:rFonts w:ascii="Verdana" w:hAnsi="Verdana"/>
          <w:color w:val="0093B3"/>
          <w:sz w:val="22"/>
          <w:szCs w:val="22"/>
        </w:rPr>
        <w:t xml:space="preserve"> </w:t>
      </w:r>
    </w:p>
    <w:p w14:paraId="62EFDDCC" w14:textId="77777777" w:rsidR="005910D7" w:rsidRPr="00876357" w:rsidRDefault="005910D7" w:rsidP="005910D7">
      <w:pPr>
        <w:jc w:val="both"/>
      </w:pPr>
    </w:p>
    <w:p w14:paraId="162E631A" w14:textId="62EC0219" w:rsidR="00027649" w:rsidRPr="0003643A" w:rsidRDefault="00027649" w:rsidP="00027649">
      <w:pPr>
        <w:jc w:val="both"/>
      </w:pPr>
      <w:r w:rsidRPr="00876357">
        <w:t xml:space="preserve">Los aforos de tasas de ocupación del servicio </w:t>
      </w:r>
      <w:r w:rsidR="0003643A" w:rsidRPr="00876357">
        <w:t>511</w:t>
      </w:r>
      <w:r w:rsidRPr="00876357">
        <w:t xml:space="preserve">, estarán presentados por el paradero </w:t>
      </w:r>
      <w:r w:rsidR="0003643A" w:rsidRPr="00876357">
        <w:t>PD732 ubicado en Av. Diagonal Las Torres con Av. Grecia en la comuna de Peñalolén, que es aquel que se eliminará con esta propuesta.</w:t>
      </w:r>
      <w:r w:rsidRPr="00876357">
        <w:t xml:space="preserve"> Estas tasas de ocupación se obtuvieron a través de la plataforma de </w:t>
      </w:r>
      <w:proofErr w:type="spellStart"/>
      <w:r w:rsidRPr="00876357">
        <w:t>CityRed</w:t>
      </w:r>
      <w:proofErr w:type="spellEnd"/>
      <w:r w:rsidRPr="00876357">
        <w:t xml:space="preserve">, utilizando los datos de </w:t>
      </w:r>
      <w:r w:rsidR="0003643A" w:rsidRPr="00876357">
        <w:t>mayo del 2025</w:t>
      </w:r>
      <w:r w:rsidRPr="00876357">
        <w:t>. A continuación, se muestra las tasas de ocupación de</w:t>
      </w:r>
      <w:r w:rsidR="00F8063D" w:rsidRPr="00876357">
        <w:t xml:space="preserve">l servicio </w:t>
      </w:r>
      <w:r w:rsidR="0003643A" w:rsidRPr="00876357">
        <w:t>511</w:t>
      </w:r>
      <w:r w:rsidRPr="00876357">
        <w:t>, en</w:t>
      </w:r>
      <w:r w:rsidRPr="0003643A">
        <w:t xml:space="preserve"> el paradero mencionado en los periodos mostrados en los siguientes gráficos.</w:t>
      </w:r>
    </w:p>
    <w:p w14:paraId="0914F6F6" w14:textId="686686D4" w:rsidR="0063094C" w:rsidRPr="0003643A" w:rsidRDefault="0063094C" w:rsidP="00F1467F">
      <w:pPr>
        <w:jc w:val="both"/>
      </w:pPr>
    </w:p>
    <w:p w14:paraId="5CBC5967" w14:textId="47494F1A" w:rsidR="005910D7" w:rsidRPr="0003643A" w:rsidRDefault="005910D7" w:rsidP="005910D7">
      <w:pPr>
        <w:jc w:val="center"/>
        <w:rPr>
          <w:rFonts w:eastAsiaTheme="minorHAnsi"/>
          <w:szCs w:val="20"/>
          <w:lang w:val="es-ES" w:eastAsia="en-US"/>
        </w:rPr>
      </w:pPr>
      <w:r w:rsidRPr="0003643A">
        <w:rPr>
          <w:rFonts w:eastAsiaTheme="minorHAnsi"/>
          <w:b/>
          <w:szCs w:val="20"/>
          <w:lang w:val="es-ES" w:eastAsia="en-US"/>
        </w:rPr>
        <w:t xml:space="preserve">Gráfico </w:t>
      </w:r>
      <w:r w:rsidR="0003643A" w:rsidRPr="0003643A">
        <w:rPr>
          <w:rFonts w:eastAsiaTheme="minorHAnsi"/>
          <w:b/>
          <w:szCs w:val="20"/>
          <w:lang w:val="es-ES" w:eastAsia="en-US"/>
        </w:rPr>
        <w:t>5</w:t>
      </w:r>
      <w:r w:rsidRPr="0003643A">
        <w:rPr>
          <w:rFonts w:eastAsiaTheme="minorHAnsi"/>
          <w:szCs w:val="20"/>
          <w:lang w:val="es-ES" w:eastAsia="en-US"/>
        </w:rPr>
        <w:t xml:space="preserve">: Tasa de Ocupación, paradero </w:t>
      </w:r>
      <w:r w:rsidR="0003643A" w:rsidRPr="0003643A">
        <w:rPr>
          <w:rFonts w:eastAsiaTheme="minorHAnsi"/>
          <w:szCs w:val="20"/>
          <w:lang w:val="es-ES" w:eastAsia="en-US"/>
        </w:rPr>
        <w:t>PD732</w:t>
      </w:r>
      <w:r w:rsidRPr="0003643A">
        <w:rPr>
          <w:rFonts w:eastAsiaTheme="minorHAnsi"/>
          <w:szCs w:val="20"/>
          <w:lang w:val="es-ES" w:eastAsia="en-US"/>
        </w:rPr>
        <w:t>, día laboral, periodo PMA</w:t>
      </w:r>
    </w:p>
    <w:p w14:paraId="40BEA96C" w14:textId="53D6F5AA" w:rsidR="005910D7" w:rsidRPr="0003643A" w:rsidRDefault="0003643A" w:rsidP="005910D7">
      <w:pPr>
        <w:jc w:val="center"/>
        <w:rPr>
          <w:rFonts w:eastAsiaTheme="minorHAnsi"/>
          <w:sz w:val="16"/>
          <w:szCs w:val="16"/>
          <w:lang w:val="es-ES" w:eastAsia="en-US"/>
        </w:rPr>
      </w:pPr>
      <w:r w:rsidRPr="0003643A">
        <w:rPr>
          <w:rFonts w:eastAsiaTheme="minorHAnsi"/>
          <w:noProof/>
          <w:sz w:val="16"/>
          <w:szCs w:val="16"/>
          <w:lang w:val="es-ES" w:eastAsia="en-US"/>
        </w:rPr>
        <w:drawing>
          <wp:inline distT="0" distB="0" distL="0" distR="0" wp14:anchorId="7DC1A884" wp14:editId="0662B800">
            <wp:extent cx="6326505" cy="2616835"/>
            <wp:effectExtent l="38100" t="38100" r="74295" b="6921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26505" cy="26168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D766860" w14:textId="591C64E7" w:rsidR="005910D7" w:rsidRPr="0003643A" w:rsidRDefault="005910D7" w:rsidP="005910D7">
      <w:pPr>
        <w:jc w:val="center"/>
        <w:rPr>
          <w:sz w:val="16"/>
          <w:szCs w:val="20"/>
          <w:lang w:val="es-ES"/>
        </w:rPr>
      </w:pPr>
      <w:r w:rsidRPr="0003643A">
        <w:rPr>
          <w:sz w:val="16"/>
          <w:szCs w:val="20"/>
          <w:lang w:val="es-ES"/>
        </w:rPr>
        <w:t xml:space="preserve">Fuente: </w:t>
      </w:r>
      <w:proofErr w:type="spellStart"/>
      <w:r w:rsidR="00F8063D" w:rsidRPr="0003643A">
        <w:rPr>
          <w:sz w:val="16"/>
          <w:szCs w:val="20"/>
          <w:lang w:val="es-ES"/>
        </w:rPr>
        <w:t>CityRed</w:t>
      </w:r>
      <w:proofErr w:type="spellEnd"/>
      <w:r w:rsidR="00F8063D" w:rsidRPr="0003643A">
        <w:rPr>
          <w:sz w:val="16"/>
          <w:szCs w:val="20"/>
          <w:lang w:val="es-ES"/>
        </w:rPr>
        <w:t xml:space="preserve">, </w:t>
      </w:r>
      <w:r w:rsidR="0003643A" w:rsidRPr="0003643A">
        <w:rPr>
          <w:sz w:val="16"/>
          <w:szCs w:val="20"/>
          <w:lang w:val="es-ES"/>
        </w:rPr>
        <w:t>mayo</w:t>
      </w:r>
      <w:r w:rsidR="00F8063D" w:rsidRPr="0003643A">
        <w:rPr>
          <w:sz w:val="16"/>
          <w:szCs w:val="20"/>
          <w:lang w:val="es-ES"/>
        </w:rPr>
        <w:t xml:space="preserve"> 202</w:t>
      </w:r>
      <w:r w:rsidR="0003643A" w:rsidRPr="0003643A">
        <w:rPr>
          <w:sz w:val="16"/>
          <w:szCs w:val="20"/>
          <w:lang w:val="es-ES"/>
        </w:rPr>
        <w:t>5</w:t>
      </w:r>
    </w:p>
    <w:p w14:paraId="5750B7A6" w14:textId="77777777" w:rsidR="0003643A" w:rsidRPr="0003643A" w:rsidRDefault="0003643A" w:rsidP="005910D7">
      <w:pPr>
        <w:jc w:val="center"/>
        <w:rPr>
          <w:sz w:val="16"/>
          <w:szCs w:val="20"/>
          <w:lang w:val="es-ES"/>
        </w:rPr>
      </w:pPr>
    </w:p>
    <w:p w14:paraId="05DB190F" w14:textId="6225E391" w:rsidR="00F8063D" w:rsidRPr="0003643A" w:rsidRDefault="000D5FCD" w:rsidP="00F8063D">
      <w:pPr>
        <w:jc w:val="center"/>
        <w:rPr>
          <w:rFonts w:eastAsiaTheme="minorHAnsi"/>
          <w:szCs w:val="20"/>
          <w:lang w:val="es-ES" w:eastAsia="en-US"/>
        </w:rPr>
      </w:pPr>
      <w:r w:rsidRPr="0003643A">
        <w:rPr>
          <w:rFonts w:eastAsiaTheme="minorHAnsi"/>
          <w:b/>
          <w:szCs w:val="20"/>
          <w:lang w:val="es-ES" w:eastAsia="en-US"/>
        </w:rPr>
        <w:t xml:space="preserve">Gráfico </w:t>
      </w:r>
      <w:r w:rsidR="0003643A" w:rsidRPr="0003643A">
        <w:rPr>
          <w:rFonts w:eastAsiaTheme="minorHAnsi"/>
          <w:b/>
          <w:szCs w:val="20"/>
          <w:lang w:val="es-ES" w:eastAsia="en-US"/>
        </w:rPr>
        <w:t>6</w:t>
      </w:r>
      <w:r w:rsidR="00F8063D" w:rsidRPr="0003643A">
        <w:rPr>
          <w:rFonts w:eastAsiaTheme="minorHAnsi"/>
          <w:szCs w:val="20"/>
          <w:lang w:val="es-ES" w:eastAsia="en-US"/>
        </w:rPr>
        <w:t xml:space="preserve">: Tasa de Ocupación, paradero </w:t>
      </w:r>
      <w:r w:rsidR="0003643A" w:rsidRPr="0003643A">
        <w:rPr>
          <w:rFonts w:eastAsiaTheme="minorHAnsi"/>
          <w:szCs w:val="20"/>
          <w:lang w:val="es-ES" w:eastAsia="en-US"/>
        </w:rPr>
        <w:t>PD732</w:t>
      </w:r>
      <w:r w:rsidR="00F8063D" w:rsidRPr="0003643A">
        <w:rPr>
          <w:rFonts w:eastAsiaTheme="minorHAnsi"/>
          <w:szCs w:val="20"/>
          <w:lang w:val="es-ES" w:eastAsia="en-US"/>
        </w:rPr>
        <w:t>, día laboral, periodo P</w:t>
      </w:r>
      <w:r w:rsidR="0003643A" w:rsidRPr="0003643A">
        <w:rPr>
          <w:rFonts w:eastAsiaTheme="minorHAnsi"/>
          <w:szCs w:val="20"/>
          <w:lang w:val="es-ES" w:eastAsia="en-US"/>
        </w:rPr>
        <w:t>TA</w:t>
      </w:r>
    </w:p>
    <w:p w14:paraId="415D04B4" w14:textId="6E6A1109" w:rsidR="00F8063D" w:rsidRPr="0003643A" w:rsidRDefault="0003643A" w:rsidP="00F8063D">
      <w:pPr>
        <w:jc w:val="center"/>
        <w:rPr>
          <w:rFonts w:eastAsiaTheme="minorHAnsi"/>
          <w:sz w:val="16"/>
          <w:szCs w:val="16"/>
          <w:lang w:val="es-ES" w:eastAsia="en-US"/>
        </w:rPr>
      </w:pPr>
      <w:r w:rsidRPr="0003643A">
        <w:rPr>
          <w:rFonts w:eastAsiaTheme="minorHAnsi"/>
          <w:noProof/>
          <w:sz w:val="16"/>
          <w:szCs w:val="16"/>
          <w:lang w:val="es-ES" w:eastAsia="en-US"/>
        </w:rPr>
        <w:drawing>
          <wp:inline distT="0" distB="0" distL="0" distR="0" wp14:anchorId="5ED53070" wp14:editId="24D0BA64">
            <wp:extent cx="6318885" cy="2400935"/>
            <wp:effectExtent l="38100" t="38100" r="81915" b="7556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18885" cy="24009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88A4655" w14:textId="50AF91E6" w:rsidR="00F8063D" w:rsidRPr="0003643A" w:rsidRDefault="00F8063D" w:rsidP="00F8063D">
      <w:pPr>
        <w:jc w:val="center"/>
        <w:rPr>
          <w:sz w:val="16"/>
          <w:szCs w:val="20"/>
          <w:lang w:val="es-ES"/>
        </w:rPr>
      </w:pPr>
      <w:r w:rsidRPr="0003643A">
        <w:rPr>
          <w:sz w:val="16"/>
          <w:szCs w:val="20"/>
          <w:lang w:val="es-ES"/>
        </w:rPr>
        <w:t xml:space="preserve">Fuente: </w:t>
      </w:r>
      <w:proofErr w:type="spellStart"/>
      <w:r w:rsidRPr="0003643A">
        <w:rPr>
          <w:sz w:val="16"/>
          <w:szCs w:val="20"/>
          <w:lang w:val="es-ES"/>
        </w:rPr>
        <w:t>CityRed</w:t>
      </w:r>
      <w:proofErr w:type="spellEnd"/>
      <w:r w:rsidRPr="0003643A">
        <w:rPr>
          <w:sz w:val="16"/>
          <w:szCs w:val="20"/>
          <w:lang w:val="es-ES"/>
        </w:rPr>
        <w:t xml:space="preserve">, </w:t>
      </w:r>
      <w:r w:rsidR="0003643A" w:rsidRPr="0003643A">
        <w:rPr>
          <w:sz w:val="16"/>
          <w:szCs w:val="20"/>
          <w:lang w:val="es-ES"/>
        </w:rPr>
        <w:t>mayo</w:t>
      </w:r>
      <w:r w:rsidRPr="0003643A">
        <w:rPr>
          <w:sz w:val="16"/>
          <w:szCs w:val="20"/>
          <w:lang w:val="es-ES"/>
        </w:rPr>
        <w:t xml:space="preserve"> 202</w:t>
      </w:r>
      <w:r w:rsidR="0003643A" w:rsidRPr="0003643A">
        <w:rPr>
          <w:sz w:val="16"/>
          <w:szCs w:val="20"/>
          <w:lang w:val="es-ES"/>
        </w:rPr>
        <w:t>5</w:t>
      </w:r>
    </w:p>
    <w:p w14:paraId="61B51282" w14:textId="77777777" w:rsidR="00F8063D" w:rsidRPr="0003643A" w:rsidRDefault="00F8063D" w:rsidP="00F8063D">
      <w:pPr>
        <w:jc w:val="both"/>
      </w:pPr>
    </w:p>
    <w:p w14:paraId="7DC58A4C" w14:textId="4EA2396A" w:rsidR="00410D31" w:rsidRPr="0003643A" w:rsidRDefault="00410D31" w:rsidP="00F8063D">
      <w:pPr>
        <w:jc w:val="center"/>
        <w:rPr>
          <w:sz w:val="16"/>
          <w:szCs w:val="20"/>
          <w:lang w:val="es-ES"/>
        </w:rPr>
      </w:pPr>
    </w:p>
    <w:p w14:paraId="408176BE" w14:textId="41B52BB1" w:rsidR="0003643A" w:rsidRPr="0003643A" w:rsidRDefault="0003643A" w:rsidP="00F8063D">
      <w:pPr>
        <w:jc w:val="center"/>
        <w:rPr>
          <w:sz w:val="16"/>
          <w:szCs w:val="20"/>
          <w:lang w:val="es-ES"/>
        </w:rPr>
      </w:pPr>
    </w:p>
    <w:p w14:paraId="5E5A08E1" w14:textId="24B011AA" w:rsidR="0003643A" w:rsidRPr="0003643A" w:rsidRDefault="0003643A" w:rsidP="00F8063D">
      <w:pPr>
        <w:jc w:val="center"/>
        <w:rPr>
          <w:sz w:val="16"/>
          <w:szCs w:val="20"/>
          <w:lang w:val="es-ES"/>
        </w:rPr>
      </w:pPr>
    </w:p>
    <w:p w14:paraId="11A27536" w14:textId="579CA7C4" w:rsidR="0003643A" w:rsidRPr="0003643A" w:rsidRDefault="0003643A" w:rsidP="00F8063D">
      <w:pPr>
        <w:jc w:val="center"/>
        <w:rPr>
          <w:sz w:val="16"/>
          <w:szCs w:val="20"/>
          <w:lang w:val="es-ES"/>
        </w:rPr>
      </w:pPr>
    </w:p>
    <w:p w14:paraId="2FDCFA86" w14:textId="2E2544A5" w:rsidR="0003643A" w:rsidRPr="0003643A" w:rsidRDefault="0003643A" w:rsidP="00F8063D">
      <w:pPr>
        <w:jc w:val="center"/>
        <w:rPr>
          <w:sz w:val="16"/>
          <w:szCs w:val="20"/>
          <w:lang w:val="es-ES"/>
        </w:rPr>
      </w:pPr>
    </w:p>
    <w:p w14:paraId="66C74B60" w14:textId="304CEC3E" w:rsidR="0003643A" w:rsidRDefault="0003643A" w:rsidP="00F8063D">
      <w:pPr>
        <w:jc w:val="center"/>
        <w:rPr>
          <w:sz w:val="16"/>
          <w:szCs w:val="20"/>
          <w:highlight w:val="yellow"/>
          <w:lang w:val="es-ES"/>
        </w:rPr>
      </w:pPr>
    </w:p>
    <w:p w14:paraId="120FC2B2" w14:textId="46603520" w:rsidR="0003643A" w:rsidRDefault="0003643A" w:rsidP="00F8063D">
      <w:pPr>
        <w:jc w:val="center"/>
        <w:rPr>
          <w:sz w:val="16"/>
          <w:szCs w:val="20"/>
          <w:highlight w:val="yellow"/>
          <w:lang w:val="es-ES"/>
        </w:rPr>
      </w:pPr>
    </w:p>
    <w:p w14:paraId="73E2D680" w14:textId="77777777" w:rsidR="0003643A" w:rsidRPr="00B44F5D" w:rsidRDefault="0003643A" w:rsidP="00F8063D">
      <w:pPr>
        <w:jc w:val="center"/>
        <w:rPr>
          <w:sz w:val="16"/>
          <w:szCs w:val="20"/>
          <w:highlight w:val="yellow"/>
          <w:lang w:val="es-ES"/>
        </w:rPr>
      </w:pPr>
    </w:p>
    <w:p w14:paraId="09FAB045" w14:textId="0DE950EA" w:rsidR="00EA07CF" w:rsidRPr="00410D31" w:rsidRDefault="00EA07CF" w:rsidP="00F1467F">
      <w:pPr>
        <w:pStyle w:val="Ttulo3"/>
        <w:numPr>
          <w:ilvl w:val="1"/>
          <w:numId w:val="2"/>
        </w:numPr>
        <w:spacing w:before="0"/>
        <w:jc w:val="both"/>
        <w:rPr>
          <w:rFonts w:ascii="Verdana" w:hAnsi="Verdana"/>
          <w:color w:val="0093B3"/>
          <w:sz w:val="22"/>
          <w:szCs w:val="22"/>
        </w:rPr>
      </w:pPr>
      <w:bookmarkStart w:id="18" w:name="_Toc83806502"/>
      <w:r w:rsidRPr="00410D31">
        <w:rPr>
          <w:rFonts w:ascii="Verdana" w:hAnsi="Verdana"/>
          <w:color w:val="0093B3"/>
          <w:sz w:val="22"/>
          <w:szCs w:val="22"/>
        </w:rPr>
        <w:lastRenderedPageBreak/>
        <w:t>Análisis de transbordos</w:t>
      </w:r>
      <w:bookmarkEnd w:id="18"/>
    </w:p>
    <w:p w14:paraId="71490721" w14:textId="7CDA71DF" w:rsidR="007A6A77" w:rsidRPr="00410D31" w:rsidRDefault="00F478B1" w:rsidP="00F1467F">
      <w:pPr>
        <w:rPr>
          <w:lang w:val="es-ES"/>
        </w:rPr>
      </w:pPr>
      <w:r w:rsidRPr="00410D31">
        <w:rPr>
          <w:lang w:val="es-ES"/>
        </w:rPr>
        <w:t>Este punto n</w:t>
      </w:r>
      <w:r w:rsidR="007A6A77" w:rsidRPr="00410D31">
        <w:rPr>
          <w:lang w:val="es-ES"/>
        </w:rPr>
        <w:t>o aplica para esta propuesta.</w:t>
      </w:r>
    </w:p>
    <w:p w14:paraId="19A36272" w14:textId="77777777" w:rsidR="00E474ED" w:rsidRPr="00B44F5D" w:rsidRDefault="00E474ED" w:rsidP="00F1467F">
      <w:pPr>
        <w:rPr>
          <w:highlight w:val="yellow"/>
          <w:lang w:val="es-ES"/>
        </w:rPr>
      </w:pPr>
    </w:p>
    <w:p w14:paraId="3F021A1F" w14:textId="70EE8184" w:rsidR="004B53FA" w:rsidRPr="001A5191" w:rsidRDefault="00CC5E79" w:rsidP="00F1467F">
      <w:pPr>
        <w:pStyle w:val="Ttulo3"/>
        <w:numPr>
          <w:ilvl w:val="1"/>
          <w:numId w:val="2"/>
        </w:numPr>
        <w:spacing w:before="0"/>
        <w:jc w:val="both"/>
        <w:rPr>
          <w:rFonts w:ascii="Verdana" w:hAnsi="Verdana"/>
          <w:color w:val="0093B3"/>
          <w:sz w:val="22"/>
          <w:szCs w:val="22"/>
        </w:rPr>
      </w:pPr>
      <w:bookmarkStart w:id="19" w:name="_Toc83806503"/>
      <w:r w:rsidRPr="001A5191">
        <w:rPr>
          <w:rFonts w:ascii="Verdana" w:hAnsi="Verdana"/>
          <w:color w:val="0093B3"/>
          <w:sz w:val="22"/>
          <w:szCs w:val="22"/>
        </w:rPr>
        <w:t>Reclamos</w:t>
      </w:r>
      <w:bookmarkEnd w:id="19"/>
    </w:p>
    <w:p w14:paraId="4EB0F0F3" w14:textId="77777777" w:rsidR="00A07BFF" w:rsidRPr="001A5191" w:rsidRDefault="00A07BFF" w:rsidP="00F1467F"/>
    <w:p w14:paraId="7518845F" w14:textId="203867F6" w:rsidR="008234B2" w:rsidRPr="001A5191" w:rsidRDefault="008234B2" w:rsidP="00F1467F">
      <w:pPr>
        <w:jc w:val="both"/>
        <w:rPr>
          <w:rFonts w:eastAsiaTheme="minorHAnsi"/>
          <w:szCs w:val="20"/>
          <w:lang w:val="es-ES" w:eastAsia="en-US"/>
        </w:rPr>
      </w:pPr>
      <w:r w:rsidRPr="001A5191">
        <w:rPr>
          <w:rFonts w:eastAsiaTheme="minorHAnsi"/>
          <w:szCs w:val="20"/>
          <w:lang w:val="es-ES" w:eastAsia="en-US"/>
        </w:rPr>
        <w:t>La cantidad de reclamos que present</w:t>
      </w:r>
      <w:r w:rsidR="00933324" w:rsidRPr="001A5191">
        <w:rPr>
          <w:rFonts w:eastAsiaTheme="minorHAnsi"/>
          <w:szCs w:val="20"/>
          <w:lang w:val="es-ES" w:eastAsia="en-US"/>
        </w:rPr>
        <w:t>ó</w:t>
      </w:r>
      <w:r w:rsidRPr="001A5191">
        <w:rPr>
          <w:rFonts w:eastAsiaTheme="minorHAnsi"/>
          <w:szCs w:val="20"/>
          <w:lang w:val="es-ES" w:eastAsia="en-US"/>
        </w:rPr>
        <w:t xml:space="preserve"> el servicio </w:t>
      </w:r>
      <w:r w:rsidR="001A5191" w:rsidRPr="001A5191">
        <w:rPr>
          <w:rFonts w:eastAsiaTheme="minorHAnsi"/>
          <w:szCs w:val="20"/>
          <w:lang w:val="es-ES" w:eastAsia="en-US"/>
        </w:rPr>
        <w:t>511</w:t>
      </w:r>
      <w:r w:rsidR="00006497" w:rsidRPr="001A5191">
        <w:rPr>
          <w:rFonts w:eastAsiaTheme="minorHAnsi"/>
          <w:szCs w:val="20"/>
          <w:lang w:val="es-ES" w:eastAsia="en-US"/>
        </w:rPr>
        <w:t xml:space="preserve"> en los meses </w:t>
      </w:r>
      <w:r w:rsidR="008D6A97" w:rsidRPr="001A5191">
        <w:rPr>
          <w:rFonts w:eastAsiaTheme="minorHAnsi"/>
          <w:szCs w:val="20"/>
          <w:lang w:val="es-ES" w:eastAsia="en-US"/>
        </w:rPr>
        <w:t xml:space="preserve">de </w:t>
      </w:r>
      <w:r w:rsidR="001A5191" w:rsidRPr="001A5191">
        <w:rPr>
          <w:rFonts w:eastAsiaTheme="minorHAnsi"/>
          <w:szCs w:val="20"/>
          <w:lang w:val="es-ES" w:eastAsia="en-US"/>
        </w:rPr>
        <w:t>abril, mayo y junio del 2025</w:t>
      </w:r>
      <w:r w:rsidRPr="001A5191">
        <w:rPr>
          <w:rFonts w:eastAsiaTheme="minorHAnsi"/>
          <w:szCs w:val="20"/>
          <w:lang w:val="es-ES" w:eastAsia="en-US"/>
        </w:rPr>
        <w:t>, se presentan en la siguiente tabla por tipo de motivo.</w:t>
      </w:r>
    </w:p>
    <w:p w14:paraId="44EB18AE" w14:textId="7A6B4F67" w:rsidR="00C2589F" w:rsidRPr="001A5191" w:rsidRDefault="00C2589F">
      <w:pPr>
        <w:rPr>
          <w:rFonts w:eastAsia="Times New Roman" w:cs="Arial"/>
          <w:bCs/>
          <w:szCs w:val="20"/>
          <w:lang w:val="es-CL"/>
        </w:rPr>
      </w:pPr>
    </w:p>
    <w:p w14:paraId="56A6A593" w14:textId="28033903" w:rsidR="0080498C" w:rsidRPr="001A5191" w:rsidRDefault="0080498C" w:rsidP="000B507E">
      <w:pPr>
        <w:pStyle w:val="TABLASMC"/>
        <w:spacing w:line="240" w:lineRule="auto"/>
      </w:pPr>
      <w:r w:rsidRPr="001A5191">
        <w:t xml:space="preserve">Reclamos servicio </w:t>
      </w:r>
      <w:r w:rsidR="001A5191" w:rsidRPr="001A5191">
        <w:t>511</w:t>
      </w:r>
      <w:r w:rsidRPr="001A5191">
        <w:t>, 202</w:t>
      </w:r>
      <w:r w:rsidR="001A5191" w:rsidRPr="001A5191">
        <w:t>5</w:t>
      </w:r>
    </w:p>
    <w:p w14:paraId="522AD769" w14:textId="26540FF3" w:rsidR="0080498C" w:rsidRPr="001A5191" w:rsidRDefault="001A5191" w:rsidP="000B507E">
      <w:pPr>
        <w:jc w:val="center"/>
        <w:rPr>
          <w:lang w:val="es-ES"/>
        </w:rPr>
      </w:pPr>
      <w:r w:rsidRPr="001A5191">
        <w:rPr>
          <w:noProof/>
        </w:rPr>
        <w:drawing>
          <wp:inline distT="0" distB="0" distL="0" distR="0" wp14:anchorId="0DEF4B73" wp14:editId="5AD13110">
            <wp:extent cx="5401310" cy="956945"/>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1310" cy="956945"/>
                    </a:xfrm>
                    <a:prstGeom prst="rect">
                      <a:avLst/>
                    </a:prstGeom>
                    <a:noFill/>
                    <a:ln>
                      <a:noFill/>
                    </a:ln>
                  </pic:spPr>
                </pic:pic>
              </a:graphicData>
            </a:graphic>
          </wp:inline>
        </w:drawing>
      </w:r>
    </w:p>
    <w:p w14:paraId="5096BD45" w14:textId="365DAD83" w:rsidR="009429B4" w:rsidRPr="001A5191" w:rsidRDefault="009429B4" w:rsidP="000B507E">
      <w:pPr>
        <w:jc w:val="center"/>
        <w:rPr>
          <w:sz w:val="16"/>
          <w:szCs w:val="16"/>
        </w:rPr>
      </w:pPr>
      <w:r w:rsidRPr="001A5191">
        <w:rPr>
          <w:sz w:val="16"/>
          <w:szCs w:val="16"/>
        </w:rPr>
        <w:t>Fuente: Elaboración propia</w:t>
      </w:r>
      <w:r w:rsidR="00F478B1" w:rsidRPr="001A5191">
        <w:rPr>
          <w:sz w:val="16"/>
          <w:szCs w:val="16"/>
        </w:rPr>
        <w:t>, 202</w:t>
      </w:r>
      <w:r w:rsidR="001A5191" w:rsidRPr="001A5191">
        <w:rPr>
          <w:sz w:val="16"/>
          <w:szCs w:val="16"/>
        </w:rPr>
        <w:t>5</w:t>
      </w:r>
    </w:p>
    <w:p w14:paraId="28AC7DCF" w14:textId="77777777" w:rsidR="00A01078" w:rsidRPr="00B44F5D" w:rsidRDefault="00A01078" w:rsidP="00F1467F">
      <w:pPr>
        <w:jc w:val="both"/>
        <w:rPr>
          <w:highlight w:val="yellow"/>
          <w:lang w:val="es-ES"/>
        </w:rPr>
      </w:pPr>
    </w:p>
    <w:p w14:paraId="79EF64CC" w14:textId="77777777" w:rsidR="00A07BFF" w:rsidRPr="001A5191" w:rsidRDefault="00A07BFF" w:rsidP="00F1467F">
      <w:pPr>
        <w:pStyle w:val="Ttulo3"/>
        <w:numPr>
          <w:ilvl w:val="1"/>
          <w:numId w:val="2"/>
        </w:numPr>
        <w:spacing w:before="0"/>
        <w:jc w:val="both"/>
        <w:rPr>
          <w:rFonts w:ascii="Verdana" w:hAnsi="Verdana"/>
          <w:sz w:val="22"/>
          <w:szCs w:val="22"/>
        </w:rPr>
      </w:pPr>
      <w:bookmarkStart w:id="20" w:name="_Toc83806504"/>
      <w:r w:rsidRPr="001A5191">
        <w:rPr>
          <w:rFonts w:ascii="Verdana" w:hAnsi="Verdana"/>
          <w:color w:val="0093B3"/>
          <w:sz w:val="22"/>
          <w:szCs w:val="22"/>
        </w:rPr>
        <w:t>Requerimientos de la municipalidad y juntas de vecinos</w:t>
      </w:r>
      <w:bookmarkEnd w:id="20"/>
    </w:p>
    <w:p w14:paraId="2418A601" w14:textId="700EEF46" w:rsidR="00205621" w:rsidRPr="001A5191" w:rsidRDefault="00205621" w:rsidP="00F478B1">
      <w:pPr>
        <w:jc w:val="both"/>
      </w:pPr>
      <w:r w:rsidRPr="001A5191">
        <w:t xml:space="preserve">Esta propuesta del servicio </w:t>
      </w:r>
      <w:r w:rsidR="001A5191" w:rsidRPr="001A5191">
        <w:t>511</w:t>
      </w:r>
      <w:r w:rsidRPr="001A5191">
        <w:t>, no presenta requerimientos de municipalidades</w:t>
      </w:r>
      <w:r w:rsidR="00933324" w:rsidRPr="001A5191">
        <w:t>,</w:t>
      </w:r>
      <w:r w:rsidRPr="001A5191">
        <w:t xml:space="preserve"> ni de juntas de vecinos.</w:t>
      </w:r>
    </w:p>
    <w:p w14:paraId="091A28F3" w14:textId="77777777" w:rsidR="001A2F65" w:rsidRPr="00B44F5D" w:rsidRDefault="001A2F65" w:rsidP="00F1467F">
      <w:pPr>
        <w:rPr>
          <w:highlight w:val="yellow"/>
        </w:rPr>
      </w:pPr>
    </w:p>
    <w:p w14:paraId="4BA1BB08" w14:textId="77777777" w:rsidR="00BC4B2A" w:rsidRPr="001A5191" w:rsidRDefault="00BC4B2A" w:rsidP="00F1467F">
      <w:pPr>
        <w:pStyle w:val="Ttulo3"/>
        <w:numPr>
          <w:ilvl w:val="1"/>
          <w:numId w:val="2"/>
        </w:numPr>
        <w:spacing w:before="0"/>
        <w:jc w:val="both"/>
        <w:rPr>
          <w:rFonts w:ascii="Verdana" w:hAnsi="Verdana"/>
          <w:color w:val="0093B3"/>
          <w:sz w:val="22"/>
          <w:szCs w:val="22"/>
        </w:rPr>
      </w:pPr>
      <w:bookmarkStart w:id="21" w:name="_Toc83806505"/>
      <w:r w:rsidRPr="001A5191">
        <w:rPr>
          <w:rFonts w:ascii="Verdana" w:hAnsi="Verdana"/>
          <w:color w:val="0093B3"/>
          <w:sz w:val="22"/>
          <w:szCs w:val="22"/>
        </w:rPr>
        <w:t>Transacciones por tipo de día (DLN</w:t>
      </w:r>
      <w:r w:rsidR="00633B71" w:rsidRPr="001A5191">
        <w:rPr>
          <w:rFonts w:ascii="Verdana" w:hAnsi="Verdana"/>
          <w:color w:val="0093B3"/>
          <w:sz w:val="22"/>
          <w:szCs w:val="22"/>
        </w:rPr>
        <w:t>, SAB, DOM</w:t>
      </w:r>
      <w:r w:rsidRPr="001A5191">
        <w:rPr>
          <w:rFonts w:ascii="Verdana" w:hAnsi="Verdana"/>
          <w:color w:val="0093B3"/>
          <w:sz w:val="22"/>
          <w:szCs w:val="22"/>
        </w:rPr>
        <w:t>)</w:t>
      </w:r>
      <w:bookmarkEnd w:id="21"/>
    </w:p>
    <w:p w14:paraId="16910A0F" w14:textId="77777777" w:rsidR="00633B71" w:rsidRPr="001A5191" w:rsidRDefault="00633B71" w:rsidP="00F1467F"/>
    <w:p w14:paraId="553BA75B" w14:textId="128FE220" w:rsidR="007A6A77" w:rsidRPr="001A5191" w:rsidRDefault="007A6A77" w:rsidP="00F1467F">
      <w:pPr>
        <w:jc w:val="both"/>
      </w:pPr>
      <w:r w:rsidRPr="001A5191">
        <w:t xml:space="preserve">A </w:t>
      </w:r>
      <w:r w:rsidR="00006497" w:rsidRPr="001A5191">
        <w:t>continuación,</w:t>
      </w:r>
      <w:r w:rsidRPr="001A5191">
        <w:t xml:space="preserve"> se muestras las transacciones promedio, que el servicio</w:t>
      </w:r>
      <w:r w:rsidR="00E368AF" w:rsidRPr="001A5191">
        <w:t xml:space="preserve"> </w:t>
      </w:r>
      <w:r w:rsidR="001A5191" w:rsidRPr="001A5191">
        <w:t>511</w:t>
      </w:r>
      <w:r w:rsidRPr="001A5191">
        <w:t xml:space="preserve"> present</w:t>
      </w:r>
      <w:r w:rsidR="001A5191" w:rsidRPr="001A5191">
        <w:t>ó</w:t>
      </w:r>
      <w:r w:rsidRPr="001A5191">
        <w:t xml:space="preserve"> en los últimos tres meses más representativos (</w:t>
      </w:r>
      <w:r w:rsidR="001A5191" w:rsidRPr="001A5191">
        <w:rPr>
          <w:rFonts w:eastAsiaTheme="minorHAnsi"/>
          <w:szCs w:val="20"/>
          <w:lang w:val="es-ES" w:eastAsia="en-US"/>
        </w:rPr>
        <w:t>abril, mayo y junio del 2025</w:t>
      </w:r>
      <w:r w:rsidR="002B18C4" w:rsidRPr="001A5191">
        <w:t xml:space="preserve">) por tipo día para los periodos </w:t>
      </w:r>
      <w:r w:rsidRPr="001A5191">
        <w:t>dados a continuación.</w:t>
      </w:r>
    </w:p>
    <w:p w14:paraId="0352AD4E" w14:textId="77777777" w:rsidR="00792F06" w:rsidRPr="001A5191" w:rsidRDefault="00792F06" w:rsidP="0080498C"/>
    <w:p w14:paraId="5A49837B" w14:textId="628D06CE" w:rsidR="0080498C" w:rsidRPr="001A5191" w:rsidRDefault="0080498C" w:rsidP="0080498C">
      <w:pPr>
        <w:pStyle w:val="TABLASMC"/>
        <w:spacing w:line="240" w:lineRule="auto"/>
      </w:pPr>
      <w:r w:rsidRPr="001A5191">
        <w:t>Transacciones promedio diario por tipo de día y periodo,202</w:t>
      </w:r>
      <w:r w:rsidR="001A5191" w:rsidRPr="001A5191">
        <w:t>5</w:t>
      </w:r>
    </w:p>
    <w:p w14:paraId="7FDF31E2" w14:textId="22D685C8" w:rsidR="0080498C" w:rsidRPr="001A5191" w:rsidRDefault="001A5191" w:rsidP="00F1467F">
      <w:pPr>
        <w:jc w:val="center"/>
        <w:rPr>
          <w:sz w:val="16"/>
          <w:szCs w:val="16"/>
        </w:rPr>
      </w:pPr>
      <w:r w:rsidRPr="001A5191">
        <w:rPr>
          <w:noProof/>
        </w:rPr>
        <w:drawing>
          <wp:inline distT="0" distB="0" distL="0" distR="0" wp14:anchorId="3DD1A715" wp14:editId="66CED76E">
            <wp:extent cx="6332220" cy="52451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32220" cy="524510"/>
                    </a:xfrm>
                    <a:prstGeom prst="rect">
                      <a:avLst/>
                    </a:prstGeom>
                    <a:noFill/>
                    <a:ln>
                      <a:noFill/>
                    </a:ln>
                  </pic:spPr>
                </pic:pic>
              </a:graphicData>
            </a:graphic>
          </wp:inline>
        </w:drawing>
      </w:r>
    </w:p>
    <w:p w14:paraId="619AF26E" w14:textId="26792FCD" w:rsidR="00DC3DAF" w:rsidRPr="001A5191" w:rsidRDefault="00DC3DAF" w:rsidP="00DC3DAF">
      <w:pPr>
        <w:jc w:val="center"/>
        <w:rPr>
          <w:sz w:val="16"/>
          <w:szCs w:val="16"/>
        </w:rPr>
      </w:pPr>
      <w:r w:rsidRPr="001A5191">
        <w:rPr>
          <w:sz w:val="16"/>
          <w:szCs w:val="16"/>
        </w:rPr>
        <w:t>Fuente: Elaboración propia</w:t>
      </w:r>
      <w:r w:rsidR="00CE1B76" w:rsidRPr="001A5191">
        <w:rPr>
          <w:sz w:val="16"/>
          <w:szCs w:val="16"/>
        </w:rPr>
        <w:t>, 202</w:t>
      </w:r>
      <w:r w:rsidR="001A5191" w:rsidRPr="001A5191">
        <w:rPr>
          <w:sz w:val="16"/>
          <w:szCs w:val="16"/>
        </w:rPr>
        <w:t>5</w:t>
      </w:r>
    </w:p>
    <w:p w14:paraId="538F3C91" w14:textId="77777777" w:rsidR="009901D7" w:rsidRPr="00B44F5D" w:rsidRDefault="009901D7" w:rsidP="00954865">
      <w:pPr>
        <w:rPr>
          <w:sz w:val="16"/>
          <w:szCs w:val="16"/>
          <w:highlight w:val="yellow"/>
        </w:rPr>
      </w:pPr>
    </w:p>
    <w:p w14:paraId="25E158EA" w14:textId="77777777" w:rsidR="00954865" w:rsidRPr="00B44F5D" w:rsidRDefault="00954865" w:rsidP="00DC3DAF">
      <w:pPr>
        <w:jc w:val="center"/>
        <w:rPr>
          <w:sz w:val="16"/>
          <w:szCs w:val="16"/>
          <w:highlight w:val="yellow"/>
        </w:rPr>
      </w:pPr>
    </w:p>
    <w:p w14:paraId="2CF09BE9" w14:textId="3BF36193" w:rsidR="00AE4C52" w:rsidRPr="00293C98" w:rsidRDefault="00633B71" w:rsidP="00F1467F">
      <w:pPr>
        <w:pStyle w:val="Estilo2"/>
        <w:spacing w:before="0"/>
      </w:pPr>
      <w:bookmarkStart w:id="22" w:name="_Toc83806506"/>
      <w:r w:rsidRPr="00293C98">
        <w:t>ANTECEDENTES DETALLADOS DE LA SITUACIÓN CON PROPUESTA</w:t>
      </w:r>
      <w:bookmarkEnd w:id="22"/>
    </w:p>
    <w:p w14:paraId="02F31AB9" w14:textId="4354E846" w:rsidR="00933324" w:rsidRPr="00293C98" w:rsidRDefault="00933324" w:rsidP="00DF7097"/>
    <w:p w14:paraId="638DA72B" w14:textId="48585041" w:rsidR="00293C98" w:rsidRPr="00293C98" w:rsidRDefault="00293C98" w:rsidP="00293C98">
      <w:pPr>
        <w:jc w:val="both"/>
      </w:pPr>
      <w:r w:rsidRPr="00293C98">
        <w:t xml:space="preserve">Se solicita modificar el actual cabezal del servicio 511, ubicado </w:t>
      </w:r>
      <w:r>
        <w:t>en</w:t>
      </w:r>
      <w:r w:rsidRPr="00293C98">
        <w:t xml:space="preserve"> Av. Grecia con Av. Diagonal Las Torres en la comuna de Peñalolén, trasladándolo a las afueras del terminal Los Espinos, donde actualmente opera. Esta modificación requiere un cambio de trazado, tomando Av. Grecia y luego Diagonal Las Torres al oriente en sentido ida, mientras que en sentido retorno saldría del terminal Los Espinos y tomaría Av. Diagonal Las Torres para luego retomar su ruta habitual por Av. Grecia. </w:t>
      </w:r>
    </w:p>
    <w:p w14:paraId="142F22EA" w14:textId="77777777" w:rsidR="00A7411E" w:rsidRPr="00CA17E3" w:rsidRDefault="00A7411E" w:rsidP="00933324">
      <w:pPr>
        <w:jc w:val="both"/>
      </w:pPr>
    </w:p>
    <w:p w14:paraId="222F7621" w14:textId="567B6F7A" w:rsidR="00A07BFF" w:rsidRPr="00CA17E3" w:rsidRDefault="00A07BFF" w:rsidP="00F1467F">
      <w:pPr>
        <w:pStyle w:val="Ttulo3"/>
        <w:numPr>
          <w:ilvl w:val="1"/>
          <w:numId w:val="2"/>
        </w:numPr>
        <w:spacing w:before="0"/>
        <w:jc w:val="both"/>
        <w:rPr>
          <w:rFonts w:ascii="Verdana" w:hAnsi="Verdana"/>
          <w:color w:val="0093B3"/>
          <w:sz w:val="22"/>
          <w:szCs w:val="22"/>
        </w:rPr>
      </w:pPr>
      <w:bookmarkStart w:id="23" w:name="_Toc83806507"/>
      <w:r w:rsidRPr="00CA17E3">
        <w:rPr>
          <w:rFonts w:ascii="Verdana" w:hAnsi="Verdana"/>
          <w:color w:val="0093B3"/>
          <w:sz w:val="22"/>
          <w:szCs w:val="22"/>
        </w:rPr>
        <w:t>Identificación de las paradas y/o zonas pagas modificadas</w:t>
      </w:r>
      <w:bookmarkEnd w:id="23"/>
    </w:p>
    <w:p w14:paraId="7D99B923" w14:textId="77777777" w:rsidR="00933324" w:rsidRPr="00CA17E3" w:rsidRDefault="00933324" w:rsidP="00F1467F"/>
    <w:p w14:paraId="5F217B75" w14:textId="0B856DB2" w:rsidR="00933324" w:rsidRPr="00CA17E3" w:rsidRDefault="00F478B1" w:rsidP="001A5191">
      <w:pPr>
        <w:jc w:val="both"/>
        <w:rPr>
          <w:lang w:val="es-ES"/>
        </w:rPr>
      </w:pPr>
      <w:r w:rsidRPr="00CA17E3">
        <w:rPr>
          <w:lang w:val="es-ES"/>
        </w:rPr>
        <w:t>Para llevar a cabo esta propuesta del servicio 5</w:t>
      </w:r>
      <w:r w:rsidR="001A5191" w:rsidRPr="00CA17E3">
        <w:rPr>
          <w:lang w:val="es-ES"/>
        </w:rPr>
        <w:t>11</w:t>
      </w:r>
      <w:r w:rsidRPr="00CA17E3">
        <w:rPr>
          <w:lang w:val="es-ES"/>
        </w:rPr>
        <w:t xml:space="preserve">, se modificarán un total de </w:t>
      </w:r>
      <w:r w:rsidR="00CA17E3">
        <w:rPr>
          <w:lang w:val="es-ES"/>
        </w:rPr>
        <w:t>3</w:t>
      </w:r>
      <w:r w:rsidRPr="00CA17E3">
        <w:rPr>
          <w:lang w:val="es-ES"/>
        </w:rPr>
        <w:t xml:space="preserve"> paraderos. </w:t>
      </w:r>
      <w:r w:rsidR="001A5191" w:rsidRPr="00CA17E3">
        <w:rPr>
          <w:lang w:val="es-ES"/>
        </w:rPr>
        <w:t>En donde se agregará un paradero</w:t>
      </w:r>
      <w:r w:rsidR="00CA17E3" w:rsidRPr="00CA17E3">
        <w:rPr>
          <w:lang w:val="es-ES"/>
        </w:rPr>
        <w:t xml:space="preserve"> y</w:t>
      </w:r>
      <w:r w:rsidR="001A5191" w:rsidRPr="00CA17E3">
        <w:rPr>
          <w:lang w:val="es-ES"/>
        </w:rPr>
        <w:t xml:space="preserve"> se eliminará otro</w:t>
      </w:r>
      <w:r w:rsidR="00CA17E3" w:rsidRPr="00CA17E3">
        <w:rPr>
          <w:lang w:val="es-ES"/>
        </w:rPr>
        <w:t>. Esta propuesta no considera la creación de nuevos paraderos, que no existan en el sistema</w:t>
      </w:r>
      <w:r w:rsidR="00410D91" w:rsidRPr="00CA17E3">
        <w:rPr>
          <w:lang w:val="es-ES"/>
        </w:rPr>
        <w:t>.</w:t>
      </w:r>
    </w:p>
    <w:p w14:paraId="249D2869" w14:textId="77777777" w:rsidR="001A5191" w:rsidRPr="00CA17E3" w:rsidRDefault="001A5191" w:rsidP="001A5191">
      <w:pPr>
        <w:jc w:val="both"/>
        <w:rPr>
          <w:lang w:val="es-ES"/>
        </w:rPr>
      </w:pPr>
    </w:p>
    <w:p w14:paraId="6F198884" w14:textId="41E7910B" w:rsidR="001A5191" w:rsidRPr="00CA17E3" w:rsidRDefault="00933324" w:rsidP="001A5191">
      <w:pPr>
        <w:pStyle w:val="Estilo1"/>
        <w:spacing w:before="0"/>
      </w:pPr>
      <w:bookmarkStart w:id="24" w:name="_Toc83804852"/>
      <w:r w:rsidRPr="00CA17E3">
        <w:t>Paradas nuevas en el sistema</w:t>
      </w:r>
      <w:bookmarkEnd w:id="24"/>
      <w:r w:rsidRPr="00CA17E3">
        <w:t xml:space="preserve"> </w:t>
      </w:r>
    </w:p>
    <w:p w14:paraId="3C9340E8" w14:textId="37D34D6A" w:rsidR="00CA17E3" w:rsidRPr="00410D91" w:rsidRDefault="00CA17E3" w:rsidP="00CA17E3">
      <w:pPr>
        <w:jc w:val="both"/>
      </w:pPr>
      <w:r w:rsidRPr="00CA17E3">
        <w:t>Este</w:t>
      </w:r>
      <w:r w:rsidRPr="00CA17E3">
        <w:rPr>
          <w:lang w:val="es-ES"/>
        </w:rPr>
        <w:t xml:space="preserve"> punto no aplica para esta propuesta.</w:t>
      </w:r>
    </w:p>
    <w:p w14:paraId="06FE90D1" w14:textId="782DD37A" w:rsidR="001A5191" w:rsidRDefault="001A5191" w:rsidP="00CA17E3">
      <w:pPr>
        <w:jc w:val="both"/>
        <w:rPr>
          <w:sz w:val="16"/>
          <w:szCs w:val="16"/>
        </w:rPr>
      </w:pPr>
    </w:p>
    <w:p w14:paraId="7E9E8B7A" w14:textId="022331E2" w:rsidR="00933324" w:rsidRPr="00B44F5D" w:rsidRDefault="00933324" w:rsidP="00F478B1">
      <w:pPr>
        <w:jc w:val="both"/>
        <w:rPr>
          <w:szCs w:val="20"/>
          <w:highlight w:val="yellow"/>
        </w:rPr>
      </w:pPr>
    </w:p>
    <w:p w14:paraId="1D20405F" w14:textId="77777777" w:rsidR="00933324" w:rsidRPr="00410D91" w:rsidRDefault="00933324" w:rsidP="00933324">
      <w:pPr>
        <w:pStyle w:val="Estilo1"/>
        <w:spacing w:before="0"/>
      </w:pPr>
      <w:bookmarkStart w:id="25" w:name="_Toc83804853"/>
      <w:r w:rsidRPr="00410D91">
        <w:lastRenderedPageBreak/>
        <w:t>Paradas afectadas por eliminación y/o inclusión de servicios, cambios de nombres, horario de operación, modificación de letrero de cortesía y/o destino de servicios</w:t>
      </w:r>
      <w:bookmarkEnd w:id="25"/>
    </w:p>
    <w:p w14:paraId="79524171" w14:textId="77777777" w:rsidR="00933324" w:rsidRPr="00410D91" w:rsidRDefault="00933324" w:rsidP="00933324">
      <w:pPr>
        <w:rPr>
          <w:szCs w:val="20"/>
        </w:rPr>
      </w:pPr>
    </w:p>
    <w:p w14:paraId="63A59072" w14:textId="3461E5EB" w:rsidR="00933324" w:rsidRDefault="00933324" w:rsidP="00933324">
      <w:pPr>
        <w:jc w:val="both"/>
        <w:rPr>
          <w:szCs w:val="20"/>
        </w:rPr>
      </w:pPr>
      <w:r w:rsidRPr="00410D91">
        <w:rPr>
          <w:szCs w:val="20"/>
        </w:rPr>
        <w:t>En la siguiente tabla se detalla</w:t>
      </w:r>
      <w:r w:rsidR="00CE1B76" w:rsidRPr="00410D91">
        <w:rPr>
          <w:szCs w:val="20"/>
        </w:rPr>
        <w:t>rá</w:t>
      </w:r>
      <w:r w:rsidRPr="00410D91">
        <w:rPr>
          <w:szCs w:val="20"/>
        </w:rPr>
        <w:t xml:space="preserve"> la cantidad de paradas que afectará la propuesta del servicio </w:t>
      </w:r>
      <w:r w:rsidR="00410D91" w:rsidRPr="00410D91">
        <w:rPr>
          <w:szCs w:val="20"/>
        </w:rPr>
        <w:t>511</w:t>
      </w:r>
      <w:r w:rsidRPr="00410D91">
        <w:rPr>
          <w:szCs w:val="20"/>
        </w:rPr>
        <w:t>, mostrando el detalle de las paradas que serán eliminadas, agregadas o modificadas en el sentido ida y en el sentido retorno.</w:t>
      </w:r>
    </w:p>
    <w:p w14:paraId="62CC034F" w14:textId="77777777" w:rsidR="00933324" w:rsidRPr="00410D91" w:rsidRDefault="00933324" w:rsidP="00933324">
      <w:pPr>
        <w:jc w:val="both"/>
        <w:rPr>
          <w:szCs w:val="20"/>
        </w:rPr>
      </w:pPr>
    </w:p>
    <w:p w14:paraId="47A7D626" w14:textId="4E9877B7" w:rsidR="00933324" w:rsidRDefault="00933324" w:rsidP="00933324">
      <w:pPr>
        <w:pStyle w:val="TABLASMC"/>
        <w:spacing w:line="240" w:lineRule="auto"/>
        <w:ind w:left="357" w:hanging="357"/>
      </w:pPr>
      <w:r w:rsidRPr="00410D91">
        <w:t>Paradas modificadas por inclusión, o cambio de nombre, horario o letrero de cortesía de servicios</w:t>
      </w:r>
    </w:p>
    <w:p w14:paraId="4A3598B2" w14:textId="605F12AE" w:rsidR="00CA17E3" w:rsidRPr="00410D91" w:rsidRDefault="00CA17E3" w:rsidP="00CA17E3">
      <w:pPr>
        <w:pStyle w:val="TABLASMC"/>
        <w:numPr>
          <w:ilvl w:val="0"/>
          <w:numId w:val="0"/>
        </w:numPr>
        <w:spacing w:line="240" w:lineRule="auto"/>
        <w:ind w:left="357"/>
        <w:jc w:val="left"/>
      </w:pPr>
      <w:r w:rsidRPr="00CA17E3">
        <w:rPr>
          <w:noProof/>
        </w:rPr>
        <w:drawing>
          <wp:inline distT="0" distB="0" distL="0" distR="0" wp14:anchorId="30EE5E0B" wp14:editId="3EEF69A1">
            <wp:extent cx="6096000" cy="117157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96000" cy="1171575"/>
                    </a:xfrm>
                    <a:prstGeom prst="rect">
                      <a:avLst/>
                    </a:prstGeom>
                    <a:noFill/>
                    <a:ln>
                      <a:noFill/>
                    </a:ln>
                  </pic:spPr>
                </pic:pic>
              </a:graphicData>
            </a:graphic>
          </wp:inline>
        </w:drawing>
      </w:r>
    </w:p>
    <w:p w14:paraId="159E0183" w14:textId="1F04DC82" w:rsidR="00933324" w:rsidRDefault="00933324" w:rsidP="00933324">
      <w:pPr>
        <w:jc w:val="center"/>
        <w:rPr>
          <w:rFonts w:eastAsiaTheme="minorHAnsi"/>
          <w:sz w:val="16"/>
          <w:szCs w:val="16"/>
          <w:lang w:eastAsia="en-US"/>
        </w:rPr>
      </w:pPr>
      <w:r w:rsidRPr="00410D91">
        <w:t>F</w:t>
      </w:r>
      <w:r w:rsidRPr="00410D91">
        <w:rPr>
          <w:rFonts w:eastAsiaTheme="minorHAnsi"/>
          <w:sz w:val="16"/>
          <w:szCs w:val="16"/>
          <w:lang w:eastAsia="en-US"/>
        </w:rPr>
        <w:t>uente: Elaboración propia</w:t>
      </w:r>
      <w:r w:rsidR="00A72F90" w:rsidRPr="00410D91">
        <w:rPr>
          <w:rFonts w:eastAsiaTheme="minorHAnsi"/>
          <w:sz w:val="16"/>
          <w:szCs w:val="16"/>
          <w:lang w:eastAsia="en-US"/>
        </w:rPr>
        <w:t>, 2025</w:t>
      </w:r>
    </w:p>
    <w:p w14:paraId="57B1DAAA" w14:textId="698165BA" w:rsidR="00A7411E" w:rsidRPr="00CE73BF" w:rsidRDefault="00A7411E" w:rsidP="00A7411E">
      <w:pPr>
        <w:jc w:val="both"/>
        <w:rPr>
          <w:lang w:val="es-CL"/>
        </w:rPr>
      </w:pPr>
      <w:r w:rsidRPr="00CE73BF">
        <w:rPr>
          <w:lang w:val="es-CL"/>
        </w:rPr>
        <w:t>En la</w:t>
      </w:r>
      <w:r w:rsidR="00CE73BF" w:rsidRPr="00CE73BF">
        <w:rPr>
          <w:lang w:val="es-CL"/>
        </w:rPr>
        <w:t>s</w:t>
      </w:r>
      <w:r w:rsidRPr="00CE73BF">
        <w:rPr>
          <w:lang w:val="es-CL"/>
        </w:rPr>
        <w:t xml:space="preserve"> tabla</w:t>
      </w:r>
      <w:r w:rsidR="00CE73BF" w:rsidRPr="00CE73BF">
        <w:rPr>
          <w:lang w:val="es-CL"/>
        </w:rPr>
        <w:t>s</w:t>
      </w:r>
      <w:r w:rsidRPr="00CE73BF">
        <w:rPr>
          <w:lang w:val="es-CL"/>
        </w:rPr>
        <w:t xml:space="preserve"> </w:t>
      </w:r>
      <w:r w:rsidR="00CE73BF" w:rsidRPr="00CE73BF">
        <w:rPr>
          <w:lang w:val="es-CL"/>
        </w:rPr>
        <w:t xml:space="preserve">14 y </w:t>
      </w:r>
      <w:r w:rsidRPr="00CE73BF">
        <w:rPr>
          <w:lang w:val="es-CL"/>
        </w:rPr>
        <w:t>15 se detallarán los usuarios afectados de la parada eliminada del servicio 511. Esta información fue obtenida de la base de datos de la Universidad de chile, utilizando los datos de abril 2025.</w:t>
      </w:r>
    </w:p>
    <w:p w14:paraId="5D1E8825" w14:textId="77777777" w:rsidR="00A7411E" w:rsidRPr="00CE73BF" w:rsidRDefault="00A7411E" w:rsidP="00A7411E">
      <w:pPr>
        <w:rPr>
          <w:rFonts w:eastAsia="Times New Roman" w:cs="Arial"/>
          <w:bCs/>
          <w:szCs w:val="20"/>
          <w:lang w:val="es-CL"/>
        </w:rPr>
      </w:pPr>
    </w:p>
    <w:p w14:paraId="7759CBDB" w14:textId="77777777" w:rsidR="00A7411E" w:rsidRPr="00CE73BF" w:rsidRDefault="00A7411E" w:rsidP="00A7411E">
      <w:pPr>
        <w:pStyle w:val="TABLASMC"/>
        <w:spacing w:line="240" w:lineRule="auto"/>
      </w:pPr>
      <w:r w:rsidRPr="00CE73BF">
        <w:t>Usuarios y demanda actual de paradas donde se elimina servicios</w:t>
      </w:r>
    </w:p>
    <w:p w14:paraId="4AEE7749" w14:textId="24287799" w:rsidR="00A7411E" w:rsidRPr="00CE73BF" w:rsidRDefault="00CE73BF" w:rsidP="00A7411E">
      <w:pPr>
        <w:jc w:val="center"/>
      </w:pPr>
      <w:r w:rsidRPr="00CE73BF">
        <w:rPr>
          <w:noProof/>
        </w:rPr>
        <w:drawing>
          <wp:inline distT="0" distB="0" distL="0" distR="0" wp14:anchorId="0B547B35" wp14:editId="5574D501">
            <wp:extent cx="6332220" cy="81534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32220" cy="815340"/>
                    </a:xfrm>
                    <a:prstGeom prst="rect">
                      <a:avLst/>
                    </a:prstGeom>
                    <a:noFill/>
                    <a:ln>
                      <a:noFill/>
                    </a:ln>
                  </pic:spPr>
                </pic:pic>
              </a:graphicData>
            </a:graphic>
          </wp:inline>
        </w:drawing>
      </w:r>
    </w:p>
    <w:p w14:paraId="031B7B58" w14:textId="77777777" w:rsidR="00CE73BF" w:rsidRPr="00CE73BF" w:rsidRDefault="00CE73BF" w:rsidP="00CE73BF">
      <w:pPr>
        <w:jc w:val="center"/>
        <w:rPr>
          <w:rFonts w:eastAsiaTheme="minorHAnsi"/>
          <w:sz w:val="16"/>
          <w:szCs w:val="16"/>
          <w:lang w:eastAsia="en-US"/>
        </w:rPr>
      </w:pPr>
      <w:r w:rsidRPr="00CE73BF">
        <w:t>F</w:t>
      </w:r>
      <w:r w:rsidRPr="00CE73BF">
        <w:rPr>
          <w:rFonts w:eastAsiaTheme="minorHAnsi"/>
          <w:sz w:val="16"/>
          <w:szCs w:val="16"/>
          <w:lang w:eastAsia="en-US"/>
        </w:rPr>
        <w:t>uente: Elaboración propia, 2025</w:t>
      </w:r>
    </w:p>
    <w:p w14:paraId="3963068F" w14:textId="18A1200D" w:rsidR="00A7411E" w:rsidRPr="00CE73BF" w:rsidRDefault="00A7411E" w:rsidP="00A7411E">
      <w:pPr>
        <w:rPr>
          <w:rFonts w:eastAsiaTheme="minorHAnsi"/>
          <w:sz w:val="16"/>
          <w:szCs w:val="16"/>
          <w:lang w:eastAsia="en-US"/>
        </w:rPr>
      </w:pPr>
    </w:p>
    <w:p w14:paraId="7E85D40C" w14:textId="15FDF35F" w:rsidR="00CA17E3" w:rsidRPr="00CE73BF" w:rsidRDefault="00CA17E3" w:rsidP="00CA17E3">
      <w:pPr>
        <w:pStyle w:val="TABLASMC"/>
        <w:spacing w:line="240" w:lineRule="auto"/>
      </w:pPr>
      <w:r w:rsidRPr="00CE73BF">
        <w:t>Subidas y bajadas diarias por servicio-sentido en paradas eliminadas</w:t>
      </w:r>
    </w:p>
    <w:tbl>
      <w:tblPr>
        <w:tblW w:w="8180" w:type="dxa"/>
        <w:jc w:val="center"/>
        <w:tblCellMar>
          <w:left w:w="70" w:type="dxa"/>
          <w:right w:w="70" w:type="dxa"/>
        </w:tblCellMar>
        <w:tblLook w:val="04A0" w:firstRow="1" w:lastRow="0" w:firstColumn="1" w:lastColumn="0" w:noHBand="0" w:noVBand="1"/>
      </w:tblPr>
      <w:tblGrid>
        <w:gridCol w:w="1260"/>
        <w:gridCol w:w="1840"/>
        <w:gridCol w:w="1480"/>
        <w:gridCol w:w="1660"/>
        <w:gridCol w:w="1940"/>
      </w:tblGrid>
      <w:tr w:rsidR="00CE73BF" w:rsidRPr="00CE73BF" w14:paraId="51C0A0A0" w14:textId="77777777" w:rsidTr="00CE73BF">
        <w:trPr>
          <w:trHeight w:val="1140"/>
          <w:jc w:val="center"/>
        </w:trPr>
        <w:tc>
          <w:tcPr>
            <w:tcW w:w="126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8EB7968" w14:textId="77777777" w:rsidR="00CE73BF" w:rsidRPr="00CE73BF" w:rsidRDefault="00CE73BF" w:rsidP="00CE73BF">
            <w:pPr>
              <w:jc w:val="center"/>
              <w:rPr>
                <w:rFonts w:ascii="Calibri" w:eastAsia="Times New Roman" w:hAnsi="Calibri" w:cs="Calibri"/>
                <w:sz w:val="22"/>
                <w:szCs w:val="22"/>
                <w:lang w:val="es-CL" w:eastAsia="es-CL"/>
              </w:rPr>
            </w:pPr>
            <w:r w:rsidRPr="00CE73BF">
              <w:rPr>
                <w:rFonts w:ascii="Calibri" w:eastAsia="Times New Roman" w:hAnsi="Calibri" w:cs="Calibri"/>
                <w:sz w:val="22"/>
                <w:szCs w:val="22"/>
                <w:lang w:val="es-CL" w:eastAsia="es-CL"/>
              </w:rPr>
              <w:t>Servicio Sentido</w:t>
            </w:r>
          </w:p>
        </w:tc>
        <w:tc>
          <w:tcPr>
            <w:tcW w:w="1840" w:type="dxa"/>
            <w:tcBorders>
              <w:top w:val="single" w:sz="4" w:space="0" w:color="auto"/>
              <w:left w:val="nil"/>
              <w:bottom w:val="single" w:sz="4" w:space="0" w:color="auto"/>
              <w:right w:val="single" w:sz="4" w:space="0" w:color="auto"/>
            </w:tcBorders>
            <w:shd w:val="clear" w:color="000000" w:fill="D9D9D9"/>
            <w:vAlign w:val="center"/>
            <w:hideMark/>
          </w:tcPr>
          <w:p w14:paraId="1C9D43F4" w14:textId="77777777" w:rsidR="00CE73BF" w:rsidRPr="00CE73BF" w:rsidRDefault="00CE73BF" w:rsidP="00CE73BF">
            <w:pPr>
              <w:jc w:val="center"/>
              <w:rPr>
                <w:rFonts w:ascii="Calibri" w:eastAsia="Times New Roman" w:hAnsi="Calibri" w:cs="Calibri"/>
                <w:sz w:val="22"/>
                <w:szCs w:val="22"/>
                <w:lang w:val="es-CL" w:eastAsia="es-CL"/>
              </w:rPr>
            </w:pPr>
            <w:r w:rsidRPr="00CE73BF">
              <w:rPr>
                <w:rFonts w:ascii="Calibri" w:eastAsia="Times New Roman" w:hAnsi="Calibri" w:cs="Calibri"/>
                <w:sz w:val="22"/>
                <w:szCs w:val="22"/>
                <w:lang w:val="es-CL" w:eastAsia="es-CL"/>
              </w:rPr>
              <w:t xml:space="preserve"> Subidas promedio día laboral </w:t>
            </w:r>
            <w:proofErr w:type="spellStart"/>
            <w:r w:rsidRPr="00CE73BF">
              <w:rPr>
                <w:rFonts w:ascii="Calibri" w:eastAsia="Times New Roman" w:hAnsi="Calibri" w:cs="Calibri"/>
                <w:sz w:val="22"/>
                <w:szCs w:val="22"/>
                <w:lang w:val="es-CL" w:eastAsia="es-CL"/>
              </w:rPr>
              <w:t>Serv-Sent</w:t>
            </w:r>
            <w:proofErr w:type="spellEnd"/>
            <w:r w:rsidRPr="00CE73BF">
              <w:rPr>
                <w:rFonts w:ascii="Calibri" w:eastAsia="Times New Roman" w:hAnsi="Calibri" w:cs="Calibri"/>
                <w:sz w:val="22"/>
                <w:szCs w:val="22"/>
                <w:lang w:val="es-CL" w:eastAsia="es-CL"/>
              </w:rPr>
              <w:t xml:space="preserve"> </w:t>
            </w:r>
          </w:p>
        </w:tc>
        <w:tc>
          <w:tcPr>
            <w:tcW w:w="1480" w:type="dxa"/>
            <w:tcBorders>
              <w:top w:val="single" w:sz="4" w:space="0" w:color="auto"/>
              <w:left w:val="nil"/>
              <w:bottom w:val="single" w:sz="4" w:space="0" w:color="auto"/>
              <w:right w:val="single" w:sz="4" w:space="0" w:color="auto"/>
            </w:tcBorders>
            <w:shd w:val="clear" w:color="000000" w:fill="D9D9D9"/>
            <w:vAlign w:val="center"/>
            <w:hideMark/>
          </w:tcPr>
          <w:p w14:paraId="5844B1D2" w14:textId="77777777" w:rsidR="00CE73BF" w:rsidRPr="00CE73BF" w:rsidRDefault="00CE73BF" w:rsidP="00CE73BF">
            <w:pPr>
              <w:jc w:val="center"/>
              <w:rPr>
                <w:rFonts w:ascii="Calibri" w:eastAsia="Times New Roman" w:hAnsi="Calibri" w:cs="Calibri"/>
                <w:sz w:val="22"/>
                <w:szCs w:val="22"/>
                <w:lang w:val="es-CL" w:eastAsia="es-CL"/>
              </w:rPr>
            </w:pPr>
            <w:r w:rsidRPr="00CE73BF">
              <w:rPr>
                <w:rFonts w:ascii="Calibri" w:eastAsia="Times New Roman" w:hAnsi="Calibri" w:cs="Calibri"/>
                <w:sz w:val="22"/>
                <w:szCs w:val="22"/>
                <w:lang w:val="es-CL" w:eastAsia="es-CL"/>
              </w:rPr>
              <w:t xml:space="preserve">Bajadas promedio día laboral </w:t>
            </w:r>
            <w:proofErr w:type="spellStart"/>
            <w:r w:rsidRPr="00CE73BF">
              <w:rPr>
                <w:rFonts w:ascii="Calibri" w:eastAsia="Times New Roman" w:hAnsi="Calibri" w:cs="Calibri"/>
                <w:sz w:val="22"/>
                <w:szCs w:val="22"/>
                <w:lang w:val="es-CL" w:eastAsia="es-CL"/>
              </w:rPr>
              <w:t>Serv-Sent</w:t>
            </w:r>
            <w:proofErr w:type="spellEnd"/>
            <w:r w:rsidRPr="00CE73BF">
              <w:rPr>
                <w:rFonts w:ascii="Calibri" w:eastAsia="Times New Roman" w:hAnsi="Calibri" w:cs="Calibri"/>
                <w:sz w:val="22"/>
                <w:szCs w:val="22"/>
                <w:lang w:val="es-CL" w:eastAsia="es-CL"/>
              </w:rPr>
              <w:t xml:space="preserve"> </w:t>
            </w:r>
          </w:p>
        </w:tc>
        <w:tc>
          <w:tcPr>
            <w:tcW w:w="1660" w:type="dxa"/>
            <w:tcBorders>
              <w:top w:val="single" w:sz="4" w:space="0" w:color="auto"/>
              <w:left w:val="nil"/>
              <w:bottom w:val="single" w:sz="4" w:space="0" w:color="auto"/>
              <w:right w:val="single" w:sz="4" w:space="0" w:color="auto"/>
            </w:tcBorders>
            <w:shd w:val="clear" w:color="000000" w:fill="D9D9D9"/>
            <w:vAlign w:val="center"/>
            <w:hideMark/>
          </w:tcPr>
          <w:p w14:paraId="5E669862" w14:textId="77777777" w:rsidR="00CE73BF" w:rsidRPr="00CE73BF" w:rsidRDefault="00CE73BF" w:rsidP="00CE73BF">
            <w:pPr>
              <w:jc w:val="center"/>
              <w:rPr>
                <w:rFonts w:ascii="Calibri" w:eastAsia="Times New Roman" w:hAnsi="Calibri" w:cs="Calibri"/>
                <w:sz w:val="22"/>
                <w:szCs w:val="22"/>
                <w:lang w:val="es-CL" w:eastAsia="es-CL"/>
              </w:rPr>
            </w:pPr>
            <w:r w:rsidRPr="00CE73BF">
              <w:rPr>
                <w:rFonts w:ascii="Calibri" w:eastAsia="Times New Roman" w:hAnsi="Calibri" w:cs="Calibri"/>
                <w:sz w:val="22"/>
                <w:szCs w:val="22"/>
                <w:lang w:val="es-CL" w:eastAsia="es-CL"/>
              </w:rPr>
              <w:t xml:space="preserve">Subidas promedio Hora más cargada (PMA) </w:t>
            </w:r>
          </w:p>
        </w:tc>
        <w:tc>
          <w:tcPr>
            <w:tcW w:w="1940" w:type="dxa"/>
            <w:tcBorders>
              <w:top w:val="single" w:sz="4" w:space="0" w:color="auto"/>
              <w:left w:val="nil"/>
              <w:bottom w:val="single" w:sz="4" w:space="0" w:color="auto"/>
              <w:right w:val="single" w:sz="4" w:space="0" w:color="auto"/>
            </w:tcBorders>
            <w:shd w:val="clear" w:color="000000" w:fill="D9D9D9"/>
            <w:vAlign w:val="center"/>
            <w:hideMark/>
          </w:tcPr>
          <w:p w14:paraId="20F0D24D" w14:textId="77777777" w:rsidR="00CE73BF" w:rsidRPr="00CE73BF" w:rsidRDefault="00CE73BF" w:rsidP="00CE73BF">
            <w:pPr>
              <w:jc w:val="center"/>
              <w:rPr>
                <w:rFonts w:ascii="Calibri" w:eastAsia="Times New Roman" w:hAnsi="Calibri" w:cs="Calibri"/>
                <w:sz w:val="22"/>
                <w:szCs w:val="22"/>
                <w:lang w:val="es-CL" w:eastAsia="es-CL"/>
              </w:rPr>
            </w:pPr>
            <w:r w:rsidRPr="00CE73BF">
              <w:rPr>
                <w:rFonts w:ascii="Calibri" w:eastAsia="Times New Roman" w:hAnsi="Calibri" w:cs="Calibri"/>
                <w:sz w:val="22"/>
                <w:szCs w:val="22"/>
                <w:lang w:val="es-CL" w:eastAsia="es-CL"/>
              </w:rPr>
              <w:t>Bajadas promedio Hora más cargada (PMA)</w:t>
            </w:r>
          </w:p>
        </w:tc>
      </w:tr>
      <w:tr w:rsidR="00CE73BF" w:rsidRPr="00CE73BF" w14:paraId="23A8E687" w14:textId="77777777" w:rsidTr="00CE73BF">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14:paraId="65DEECFE" w14:textId="77777777" w:rsidR="00CE73BF" w:rsidRPr="00CE73BF" w:rsidRDefault="00CE73BF" w:rsidP="00CE73BF">
            <w:pPr>
              <w:jc w:val="center"/>
              <w:rPr>
                <w:rFonts w:ascii="Calibri" w:eastAsia="Times New Roman" w:hAnsi="Calibri" w:cs="Calibri"/>
                <w:color w:val="000000"/>
                <w:sz w:val="22"/>
                <w:szCs w:val="22"/>
                <w:lang w:val="es-CL" w:eastAsia="es-CL"/>
              </w:rPr>
            </w:pPr>
            <w:r w:rsidRPr="00CE73BF">
              <w:rPr>
                <w:rFonts w:ascii="Calibri" w:eastAsia="Times New Roman" w:hAnsi="Calibri" w:cs="Calibri"/>
                <w:color w:val="000000"/>
                <w:sz w:val="22"/>
                <w:szCs w:val="22"/>
                <w:lang w:val="es-CL" w:eastAsia="es-CL"/>
              </w:rPr>
              <w:t>511R</w:t>
            </w:r>
          </w:p>
        </w:tc>
        <w:tc>
          <w:tcPr>
            <w:tcW w:w="1840" w:type="dxa"/>
            <w:tcBorders>
              <w:top w:val="nil"/>
              <w:left w:val="nil"/>
              <w:bottom w:val="single" w:sz="4" w:space="0" w:color="auto"/>
              <w:right w:val="single" w:sz="4" w:space="0" w:color="auto"/>
            </w:tcBorders>
            <w:shd w:val="clear" w:color="auto" w:fill="auto"/>
            <w:noWrap/>
            <w:vAlign w:val="bottom"/>
            <w:hideMark/>
          </w:tcPr>
          <w:p w14:paraId="3436C86E" w14:textId="77777777" w:rsidR="00CE73BF" w:rsidRPr="00CE73BF" w:rsidRDefault="00CE73BF" w:rsidP="00CE73BF">
            <w:pPr>
              <w:jc w:val="center"/>
              <w:rPr>
                <w:rFonts w:ascii="Calibri" w:eastAsia="Times New Roman" w:hAnsi="Calibri" w:cs="Calibri"/>
                <w:color w:val="000000"/>
                <w:sz w:val="22"/>
                <w:szCs w:val="22"/>
                <w:lang w:val="es-CL" w:eastAsia="es-CL"/>
              </w:rPr>
            </w:pPr>
            <w:r w:rsidRPr="00CE73BF">
              <w:rPr>
                <w:rFonts w:ascii="Calibri" w:eastAsia="Times New Roman" w:hAnsi="Calibri" w:cs="Calibri"/>
                <w:color w:val="000000"/>
                <w:sz w:val="22"/>
                <w:szCs w:val="22"/>
                <w:lang w:val="es-CL" w:eastAsia="es-CL"/>
              </w:rPr>
              <w:t>126</w:t>
            </w:r>
          </w:p>
        </w:tc>
        <w:tc>
          <w:tcPr>
            <w:tcW w:w="1480" w:type="dxa"/>
            <w:tcBorders>
              <w:top w:val="nil"/>
              <w:left w:val="nil"/>
              <w:bottom w:val="single" w:sz="4" w:space="0" w:color="auto"/>
              <w:right w:val="single" w:sz="4" w:space="0" w:color="auto"/>
            </w:tcBorders>
            <w:shd w:val="clear" w:color="auto" w:fill="auto"/>
            <w:noWrap/>
            <w:vAlign w:val="bottom"/>
            <w:hideMark/>
          </w:tcPr>
          <w:p w14:paraId="34B3FCFA" w14:textId="77777777" w:rsidR="00CE73BF" w:rsidRPr="00CE73BF" w:rsidRDefault="00CE73BF" w:rsidP="00CE73BF">
            <w:pPr>
              <w:jc w:val="center"/>
              <w:rPr>
                <w:rFonts w:ascii="Calibri" w:eastAsia="Times New Roman" w:hAnsi="Calibri" w:cs="Calibri"/>
                <w:color w:val="000000"/>
                <w:sz w:val="22"/>
                <w:szCs w:val="22"/>
                <w:lang w:val="es-CL" w:eastAsia="es-CL"/>
              </w:rPr>
            </w:pPr>
            <w:r w:rsidRPr="00CE73BF">
              <w:rPr>
                <w:rFonts w:ascii="Calibri" w:eastAsia="Times New Roman" w:hAnsi="Calibri" w:cs="Calibri"/>
                <w:color w:val="000000"/>
                <w:sz w:val="22"/>
                <w:szCs w:val="22"/>
                <w:lang w:val="es-CL" w:eastAsia="es-CL"/>
              </w:rPr>
              <w:t>0</w:t>
            </w:r>
          </w:p>
        </w:tc>
        <w:tc>
          <w:tcPr>
            <w:tcW w:w="1660" w:type="dxa"/>
            <w:tcBorders>
              <w:top w:val="nil"/>
              <w:left w:val="nil"/>
              <w:bottom w:val="single" w:sz="4" w:space="0" w:color="auto"/>
              <w:right w:val="single" w:sz="4" w:space="0" w:color="auto"/>
            </w:tcBorders>
            <w:shd w:val="clear" w:color="auto" w:fill="auto"/>
            <w:noWrap/>
            <w:vAlign w:val="bottom"/>
            <w:hideMark/>
          </w:tcPr>
          <w:p w14:paraId="77FCD490" w14:textId="77777777" w:rsidR="00CE73BF" w:rsidRPr="00CE73BF" w:rsidRDefault="00CE73BF" w:rsidP="00CE73BF">
            <w:pPr>
              <w:jc w:val="center"/>
              <w:rPr>
                <w:rFonts w:ascii="Calibri" w:eastAsia="Times New Roman" w:hAnsi="Calibri" w:cs="Calibri"/>
                <w:color w:val="000000"/>
                <w:sz w:val="22"/>
                <w:szCs w:val="22"/>
                <w:lang w:val="es-CL" w:eastAsia="es-CL"/>
              </w:rPr>
            </w:pPr>
            <w:r w:rsidRPr="00CE73BF">
              <w:rPr>
                <w:rFonts w:ascii="Calibri" w:eastAsia="Times New Roman" w:hAnsi="Calibri" w:cs="Calibri"/>
                <w:color w:val="000000"/>
                <w:sz w:val="22"/>
                <w:szCs w:val="22"/>
                <w:lang w:val="es-CL" w:eastAsia="es-CL"/>
              </w:rPr>
              <w:t>38</w:t>
            </w:r>
          </w:p>
        </w:tc>
        <w:tc>
          <w:tcPr>
            <w:tcW w:w="1940" w:type="dxa"/>
            <w:tcBorders>
              <w:top w:val="nil"/>
              <w:left w:val="nil"/>
              <w:bottom w:val="single" w:sz="4" w:space="0" w:color="auto"/>
              <w:right w:val="single" w:sz="4" w:space="0" w:color="auto"/>
            </w:tcBorders>
            <w:shd w:val="clear" w:color="auto" w:fill="auto"/>
            <w:noWrap/>
            <w:vAlign w:val="bottom"/>
            <w:hideMark/>
          </w:tcPr>
          <w:p w14:paraId="39739F09" w14:textId="77777777" w:rsidR="00CE73BF" w:rsidRPr="00CE73BF" w:rsidRDefault="00CE73BF" w:rsidP="00CE73BF">
            <w:pPr>
              <w:jc w:val="center"/>
              <w:rPr>
                <w:rFonts w:ascii="Calibri" w:eastAsia="Times New Roman" w:hAnsi="Calibri" w:cs="Calibri"/>
                <w:color w:val="000000"/>
                <w:sz w:val="22"/>
                <w:szCs w:val="22"/>
                <w:lang w:val="es-CL" w:eastAsia="es-CL"/>
              </w:rPr>
            </w:pPr>
            <w:r w:rsidRPr="00CE73BF">
              <w:rPr>
                <w:rFonts w:ascii="Calibri" w:eastAsia="Times New Roman" w:hAnsi="Calibri" w:cs="Calibri"/>
                <w:color w:val="000000"/>
                <w:sz w:val="22"/>
                <w:szCs w:val="22"/>
                <w:lang w:val="es-CL" w:eastAsia="es-CL"/>
              </w:rPr>
              <w:t>0</w:t>
            </w:r>
          </w:p>
        </w:tc>
      </w:tr>
    </w:tbl>
    <w:p w14:paraId="7D1472D5" w14:textId="77777777" w:rsidR="00CA17E3" w:rsidRPr="00590CF1" w:rsidRDefault="00CA17E3" w:rsidP="00CA17E3">
      <w:pPr>
        <w:jc w:val="center"/>
        <w:rPr>
          <w:rFonts w:eastAsiaTheme="minorHAnsi"/>
          <w:sz w:val="16"/>
          <w:szCs w:val="16"/>
          <w:lang w:eastAsia="en-US"/>
        </w:rPr>
      </w:pPr>
      <w:r w:rsidRPr="00CE73BF">
        <w:t>F</w:t>
      </w:r>
      <w:r w:rsidRPr="00CE73BF">
        <w:rPr>
          <w:rFonts w:eastAsiaTheme="minorHAnsi"/>
          <w:sz w:val="16"/>
          <w:szCs w:val="16"/>
          <w:lang w:eastAsia="en-US"/>
        </w:rPr>
        <w:t>uente: Elaboración propia, 2025</w:t>
      </w:r>
    </w:p>
    <w:p w14:paraId="78575A33" w14:textId="4A2C61AB" w:rsidR="00A7411E" w:rsidRDefault="00A7411E" w:rsidP="00A7411E">
      <w:pPr>
        <w:rPr>
          <w:rFonts w:eastAsiaTheme="minorHAnsi"/>
          <w:sz w:val="16"/>
          <w:szCs w:val="16"/>
          <w:highlight w:val="yellow"/>
          <w:lang w:eastAsia="en-US"/>
        </w:rPr>
      </w:pPr>
    </w:p>
    <w:p w14:paraId="20D92C1E" w14:textId="77777777" w:rsidR="00933324" w:rsidRPr="00410D91" w:rsidRDefault="00933324" w:rsidP="00933324">
      <w:pPr>
        <w:pStyle w:val="Estilo1"/>
        <w:spacing w:before="0"/>
        <w:ind w:left="709"/>
      </w:pPr>
      <w:bookmarkStart w:id="26" w:name="_Toc83804854"/>
      <w:r w:rsidRPr="00410D91">
        <w:t>Resumen Modificación de Paradas</w:t>
      </w:r>
      <w:bookmarkEnd w:id="26"/>
    </w:p>
    <w:p w14:paraId="467E42D4" w14:textId="77777777" w:rsidR="00933324" w:rsidRPr="00410D91" w:rsidRDefault="00933324" w:rsidP="00933324">
      <w:pPr>
        <w:jc w:val="both"/>
        <w:rPr>
          <w:rFonts w:eastAsiaTheme="minorHAnsi"/>
          <w:szCs w:val="20"/>
          <w:lang w:val="es-ES" w:eastAsia="en-US"/>
        </w:rPr>
      </w:pPr>
    </w:p>
    <w:p w14:paraId="74D6A73D" w14:textId="158396A3" w:rsidR="00933324" w:rsidRPr="00410D91" w:rsidRDefault="00933324" w:rsidP="00933324">
      <w:pPr>
        <w:jc w:val="both"/>
        <w:rPr>
          <w:rFonts w:eastAsiaTheme="minorHAnsi"/>
          <w:szCs w:val="20"/>
          <w:lang w:val="es-ES" w:eastAsia="en-US"/>
        </w:rPr>
      </w:pPr>
      <w:r w:rsidRPr="00410D91">
        <w:rPr>
          <w:rFonts w:eastAsiaTheme="minorHAnsi"/>
          <w:szCs w:val="20"/>
          <w:lang w:val="es-ES" w:eastAsia="en-US"/>
        </w:rPr>
        <w:t xml:space="preserve">A continuación, se muestra el resumen de paradas modificadas por la propuesta del servicio </w:t>
      </w:r>
      <w:r w:rsidR="00410D91" w:rsidRPr="00410D91">
        <w:rPr>
          <w:rFonts w:eastAsiaTheme="minorHAnsi"/>
          <w:szCs w:val="20"/>
          <w:lang w:val="es-ES" w:eastAsia="en-US"/>
        </w:rPr>
        <w:t>511</w:t>
      </w:r>
      <w:r w:rsidRPr="00410D91">
        <w:rPr>
          <w:rFonts w:eastAsiaTheme="minorHAnsi"/>
          <w:szCs w:val="20"/>
          <w:lang w:val="es-ES" w:eastAsia="en-US"/>
        </w:rPr>
        <w:t>, detallando el tipo de</w:t>
      </w:r>
      <w:r w:rsidR="00F478B1" w:rsidRPr="00410D91">
        <w:rPr>
          <w:rFonts w:eastAsiaTheme="minorHAnsi"/>
          <w:szCs w:val="20"/>
          <w:lang w:val="es-ES" w:eastAsia="en-US"/>
        </w:rPr>
        <w:t xml:space="preserve"> parada modificada por sentido.</w:t>
      </w:r>
    </w:p>
    <w:p w14:paraId="082BE873" w14:textId="77777777" w:rsidR="00F934DE" w:rsidRPr="00410D91" w:rsidRDefault="00F934DE" w:rsidP="00933324">
      <w:pPr>
        <w:jc w:val="both"/>
        <w:rPr>
          <w:rFonts w:eastAsiaTheme="minorHAnsi"/>
          <w:szCs w:val="20"/>
          <w:lang w:val="es-ES" w:eastAsia="en-US"/>
        </w:rPr>
      </w:pPr>
    </w:p>
    <w:p w14:paraId="0860AAFC" w14:textId="77777777" w:rsidR="00933324" w:rsidRPr="00410D91" w:rsidRDefault="00933324" w:rsidP="00933324">
      <w:pPr>
        <w:pStyle w:val="TABLASMC"/>
        <w:spacing w:line="240" w:lineRule="auto"/>
        <w:rPr>
          <w:rFonts w:eastAsiaTheme="minorHAnsi"/>
          <w:lang w:eastAsia="en-US"/>
        </w:rPr>
      </w:pPr>
      <w:r w:rsidRPr="00410D91">
        <w:rPr>
          <w:rFonts w:eastAsiaTheme="minorHAnsi"/>
          <w:lang w:eastAsia="en-US"/>
        </w:rPr>
        <w:t>Resumen modificación de paradas</w:t>
      </w:r>
    </w:p>
    <w:p w14:paraId="7F8C368C" w14:textId="2A19E282" w:rsidR="00933324" w:rsidRPr="00410D91" w:rsidRDefault="00410D91" w:rsidP="00933324">
      <w:pPr>
        <w:rPr>
          <w:lang w:val="es-ES"/>
        </w:rPr>
      </w:pPr>
      <w:r w:rsidRPr="00410D91">
        <w:rPr>
          <w:noProof/>
        </w:rPr>
        <w:drawing>
          <wp:inline distT="0" distB="0" distL="0" distR="0" wp14:anchorId="7991E849" wp14:editId="0BC06596">
            <wp:extent cx="6332220" cy="97282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32220" cy="972820"/>
                    </a:xfrm>
                    <a:prstGeom prst="rect">
                      <a:avLst/>
                    </a:prstGeom>
                    <a:noFill/>
                    <a:ln>
                      <a:noFill/>
                    </a:ln>
                  </pic:spPr>
                </pic:pic>
              </a:graphicData>
            </a:graphic>
          </wp:inline>
        </w:drawing>
      </w:r>
    </w:p>
    <w:p w14:paraId="4115911F" w14:textId="7436B265" w:rsidR="00933324" w:rsidRPr="00410D91" w:rsidRDefault="00933324" w:rsidP="00933324">
      <w:pPr>
        <w:jc w:val="center"/>
        <w:rPr>
          <w:rFonts w:eastAsiaTheme="minorHAnsi"/>
          <w:sz w:val="16"/>
          <w:szCs w:val="16"/>
          <w:lang w:eastAsia="en-US"/>
        </w:rPr>
      </w:pPr>
      <w:r w:rsidRPr="00410D91">
        <w:t>F</w:t>
      </w:r>
      <w:r w:rsidRPr="00410D91">
        <w:rPr>
          <w:rFonts w:eastAsiaTheme="minorHAnsi"/>
          <w:sz w:val="16"/>
          <w:szCs w:val="16"/>
          <w:lang w:eastAsia="en-US"/>
        </w:rPr>
        <w:t>uente: Elaboración propia</w:t>
      </w:r>
      <w:r w:rsidR="00A72F90" w:rsidRPr="00410D91">
        <w:rPr>
          <w:rFonts w:eastAsiaTheme="minorHAnsi"/>
          <w:sz w:val="16"/>
          <w:szCs w:val="16"/>
          <w:lang w:eastAsia="en-US"/>
        </w:rPr>
        <w:t>, 2025</w:t>
      </w:r>
    </w:p>
    <w:p w14:paraId="4284E255" w14:textId="7157251C" w:rsidR="00410D91" w:rsidRDefault="00410D91" w:rsidP="00410D91">
      <w:pPr>
        <w:rPr>
          <w:rFonts w:eastAsiaTheme="minorHAnsi"/>
          <w:sz w:val="16"/>
          <w:szCs w:val="16"/>
          <w:highlight w:val="yellow"/>
          <w:lang w:eastAsia="en-US"/>
        </w:rPr>
      </w:pPr>
    </w:p>
    <w:p w14:paraId="726DAFA6" w14:textId="3E205330" w:rsidR="00410D91" w:rsidRPr="00E87341" w:rsidRDefault="00410D91" w:rsidP="00410D91">
      <w:pPr>
        <w:pStyle w:val="Foto"/>
        <w:spacing w:line="240" w:lineRule="auto"/>
        <w:rPr>
          <w:noProof/>
          <w:lang w:eastAsia="es-CL"/>
        </w:rPr>
      </w:pPr>
      <w:r w:rsidRPr="00E87341">
        <w:t>Parada eliminada en sentido ida</w:t>
      </w:r>
      <w:r>
        <w:t xml:space="preserve"> y retorno</w:t>
      </w:r>
    </w:p>
    <w:p w14:paraId="74F85FF3" w14:textId="791D3A6B" w:rsidR="00410D91" w:rsidRPr="00E87341" w:rsidRDefault="00410D91" w:rsidP="00410D91">
      <w:pPr>
        <w:jc w:val="center"/>
      </w:pPr>
      <w:r>
        <w:rPr>
          <w:noProof/>
        </w:rPr>
        <w:lastRenderedPageBreak/>
        <w:drawing>
          <wp:inline distT="0" distB="0" distL="0" distR="0" wp14:anchorId="37E5C9A0" wp14:editId="5EA5323C">
            <wp:extent cx="5571460" cy="402082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84267" cy="4030063"/>
                    </a:xfrm>
                    <a:prstGeom prst="rect">
                      <a:avLst/>
                    </a:prstGeom>
                    <a:noFill/>
                    <a:ln>
                      <a:noFill/>
                    </a:ln>
                  </pic:spPr>
                </pic:pic>
              </a:graphicData>
            </a:graphic>
          </wp:inline>
        </w:drawing>
      </w:r>
    </w:p>
    <w:p w14:paraId="7785D5CD" w14:textId="1E84A0C9" w:rsidR="00410D91" w:rsidRDefault="00410D91" w:rsidP="00410D91"/>
    <w:p w14:paraId="6468024C" w14:textId="37D0D476" w:rsidR="00410D91" w:rsidRPr="00E87341" w:rsidRDefault="00410D91" w:rsidP="00410D91">
      <w:pPr>
        <w:pStyle w:val="Foto"/>
        <w:spacing w:line="240" w:lineRule="auto"/>
        <w:rPr>
          <w:noProof/>
          <w:lang w:eastAsia="es-CL"/>
        </w:rPr>
      </w:pPr>
      <w:r w:rsidRPr="00E87341">
        <w:t>Parada agregadas en sentido ida</w:t>
      </w:r>
      <w:r>
        <w:t xml:space="preserve"> y retorno</w:t>
      </w:r>
    </w:p>
    <w:p w14:paraId="052CFBF3" w14:textId="40E59467" w:rsidR="00410D91" w:rsidRDefault="00410D91" w:rsidP="00410D91">
      <w:pPr>
        <w:jc w:val="center"/>
        <w:rPr>
          <w:lang w:val="es-CL"/>
        </w:rPr>
      </w:pPr>
      <w:r>
        <w:rPr>
          <w:noProof/>
          <w:lang w:val="es-CL"/>
        </w:rPr>
        <w:drawing>
          <wp:inline distT="0" distB="0" distL="0" distR="0" wp14:anchorId="67686CA9" wp14:editId="43B64EF3">
            <wp:extent cx="5571460" cy="3682190"/>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97590" cy="3699459"/>
                    </a:xfrm>
                    <a:prstGeom prst="rect">
                      <a:avLst/>
                    </a:prstGeom>
                    <a:noFill/>
                    <a:ln>
                      <a:noFill/>
                    </a:ln>
                  </pic:spPr>
                </pic:pic>
              </a:graphicData>
            </a:graphic>
          </wp:inline>
        </w:drawing>
      </w:r>
    </w:p>
    <w:p w14:paraId="427B12F4" w14:textId="0692E4D3" w:rsidR="00876357" w:rsidRDefault="00876357" w:rsidP="00410D91">
      <w:pPr>
        <w:jc w:val="center"/>
        <w:rPr>
          <w:lang w:val="es-CL"/>
        </w:rPr>
      </w:pPr>
    </w:p>
    <w:p w14:paraId="4C611F62" w14:textId="77777777" w:rsidR="00876357" w:rsidRPr="00E87341" w:rsidRDefault="00876357" w:rsidP="00410D91">
      <w:pPr>
        <w:jc w:val="center"/>
        <w:rPr>
          <w:lang w:val="es-CL"/>
        </w:rPr>
      </w:pPr>
    </w:p>
    <w:p w14:paraId="29CA40B1" w14:textId="77777777" w:rsidR="00410D91" w:rsidRPr="00E87341" w:rsidRDefault="00410D91" w:rsidP="00410D91"/>
    <w:p w14:paraId="2BA01209" w14:textId="7258E88C" w:rsidR="00257519" w:rsidRPr="00410D91" w:rsidRDefault="00257519" w:rsidP="00F1467F">
      <w:pPr>
        <w:pStyle w:val="Ttulo3"/>
        <w:numPr>
          <w:ilvl w:val="1"/>
          <w:numId w:val="2"/>
        </w:numPr>
        <w:spacing w:before="0"/>
        <w:jc w:val="both"/>
        <w:rPr>
          <w:rFonts w:ascii="Verdana" w:hAnsi="Verdana"/>
          <w:color w:val="0093B3"/>
          <w:sz w:val="22"/>
          <w:szCs w:val="22"/>
        </w:rPr>
      </w:pPr>
      <w:bookmarkStart w:id="27" w:name="_Toc478653889"/>
      <w:bookmarkStart w:id="28" w:name="_Toc83806508"/>
      <w:r w:rsidRPr="00410D91">
        <w:rPr>
          <w:rFonts w:ascii="Verdana" w:hAnsi="Verdana"/>
          <w:color w:val="0093B3"/>
          <w:sz w:val="22"/>
          <w:szCs w:val="22"/>
        </w:rPr>
        <w:lastRenderedPageBreak/>
        <w:t>Análisis del comportamiento de la demanda</w:t>
      </w:r>
      <w:bookmarkEnd w:id="27"/>
      <w:bookmarkEnd w:id="28"/>
    </w:p>
    <w:p w14:paraId="431D7584" w14:textId="31B9BC50" w:rsidR="0095127D" w:rsidRPr="00410D91" w:rsidRDefault="00205621" w:rsidP="00205621">
      <w:pPr>
        <w:jc w:val="both"/>
      </w:pPr>
      <w:r w:rsidRPr="00410D91">
        <w:t>Este</w:t>
      </w:r>
      <w:r w:rsidRPr="00410D91">
        <w:rPr>
          <w:lang w:val="es-ES"/>
        </w:rPr>
        <w:t xml:space="preserve"> punto no aplica para esta propuesta</w:t>
      </w:r>
      <w:r w:rsidR="009C370A" w:rsidRPr="00410D91">
        <w:rPr>
          <w:lang w:val="es-ES"/>
        </w:rPr>
        <w:t>.</w:t>
      </w:r>
    </w:p>
    <w:p w14:paraId="075CDABA" w14:textId="77777777" w:rsidR="0095127D" w:rsidRPr="00410D91" w:rsidRDefault="0095127D" w:rsidP="00F1467F"/>
    <w:p w14:paraId="632BD63A" w14:textId="67A4B6BB" w:rsidR="00257519" w:rsidRPr="00410D91" w:rsidRDefault="00257519" w:rsidP="00F1467F">
      <w:pPr>
        <w:pStyle w:val="Ttulo3"/>
        <w:numPr>
          <w:ilvl w:val="1"/>
          <w:numId w:val="2"/>
        </w:numPr>
        <w:spacing w:before="0"/>
        <w:jc w:val="both"/>
        <w:rPr>
          <w:rFonts w:ascii="Verdana" w:hAnsi="Verdana"/>
          <w:color w:val="0093B3"/>
          <w:sz w:val="22"/>
          <w:szCs w:val="22"/>
        </w:rPr>
      </w:pPr>
      <w:bookmarkStart w:id="29" w:name="_Toc478653895"/>
      <w:bookmarkStart w:id="30" w:name="_Toc83806509"/>
      <w:r w:rsidRPr="00410D91">
        <w:rPr>
          <w:rFonts w:ascii="Verdana" w:hAnsi="Verdana"/>
          <w:color w:val="0093B3"/>
          <w:sz w:val="22"/>
          <w:szCs w:val="22"/>
        </w:rPr>
        <w:t>Perfiles de carga y puntos de mayor demanda</w:t>
      </w:r>
      <w:bookmarkEnd w:id="29"/>
      <w:bookmarkEnd w:id="30"/>
      <w:r w:rsidRPr="00410D91">
        <w:rPr>
          <w:rFonts w:ascii="Verdana" w:hAnsi="Verdana"/>
          <w:color w:val="0093B3"/>
          <w:sz w:val="22"/>
          <w:szCs w:val="22"/>
        </w:rPr>
        <w:t xml:space="preserve"> </w:t>
      </w:r>
    </w:p>
    <w:p w14:paraId="23C656D9" w14:textId="31CFFA9F" w:rsidR="00257519" w:rsidRPr="00410D91" w:rsidRDefault="00205621" w:rsidP="00F1467F">
      <w:pPr>
        <w:rPr>
          <w:lang w:val="es-ES"/>
        </w:rPr>
      </w:pPr>
      <w:r w:rsidRPr="00410D91">
        <w:t>Este</w:t>
      </w:r>
      <w:r w:rsidRPr="00410D91">
        <w:rPr>
          <w:lang w:val="es-ES"/>
        </w:rPr>
        <w:t xml:space="preserve"> punto no aplica para esta propuesta</w:t>
      </w:r>
      <w:r w:rsidR="00DE4C3D" w:rsidRPr="00410D91">
        <w:rPr>
          <w:lang w:val="es-ES"/>
        </w:rPr>
        <w:t>.</w:t>
      </w:r>
    </w:p>
    <w:p w14:paraId="355C5259" w14:textId="77777777" w:rsidR="00DE4C3D" w:rsidRPr="00410D91" w:rsidRDefault="00DE4C3D" w:rsidP="00F1467F">
      <w:pPr>
        <w:rPr>
          <w:lang w:val="es-ES"/>
        </w:rPr>
      </w:pPr>
    </w:p>
    <w:p w14:paraId="6257C07A" w14:textId="1D114BF2" w:rsidR="00257519" w:rsidRPr="00410D91" w:rsidRDefault="00257519" w:rsidP="00F1467F">
      <w:pPr>
        <w:pStyle w:val="Ttulo3"/>
        <w:numPr>
          <w:ilvl w:val="1"/>
          <w:numId w:val="2"/>
        </w:numPr>
        <w:spacing w:before="0"/>
        <w:jc w:val="both"/>
        <w:rPr>
          <w:rFonts w:ascii="Verdana" w:hAnsi="Verdana"/>
          <w:color w:val="0093B3"/>
          <w:sz w:val="22"/>
          <w:szCs w:val="22"/>
        </w:rPr>
      </w:pPr>
      <w:bookmarkStart w:id="31" w:name="_Toc478653896"/>
      <w:bookmarkStart w:id="32" w:name="_Toc83806510"/>
      <w:r w:rsidRPr="00410D91">
        <w:rPr>
          <w:rFonts w:ascii="Verdana" w:hAnsi="Verdana"/>
          <w:color w:val="0093B3"/>
          <w:sz w:val="22"/>
          <w:szCs w:val="22"/>
        </w:rPr>
        <w:t>Proyección de transacciones y variaciones de IPK referencial para la unidad de negocio</w:t>
      </w:r>
      <w:bookmarkEnd w:id="31"/>
      <w:bookmarkEnd w:id="32"/>
    </w:p>
    <w:p w14:paraId="5B7FF5DD" w14:textId="12CE7AE2" w:rsidR="004905C3" w:rsidRPr="00410D91" w:rsidRDefault="00205621" w:rsidP="00F1467F">
      <w:pPr>
        <w:rPr>
          <w:szCs w:val="20"/>
        </w:rPr>
      </w:pPr>
      <w:r w:rsidRPr="00410D91">
        <w:t>Este</w:t>
      </w:r>
      <w:r w:rsidRPr="00410D91">
        <w:rPr>
          <w:lang w:val="es-ES"/>
        </w:rPr>
        <w:t xml:space="preserve"> punto no aplica para esta propuesta</w:t>
      </w:r>
      <w:r w:rsidR="00DE4C3D" w:rsidRPr="00410D91">
        <w:rPr>
          <w:lang w:val="es-ES"/>
        </w:rPr>
        <w:t>.</w:t>
      </w:r>
    </w:p>
    <w:p w14:paraId="57080E8D" w14:textId="77777777" w:rsidR="009C399A" w:rsidRPr="00410D91" w:rsidRDefault="009C399A" w:rsidP="00F1467F">
      <w:pPr>
        <w:jc w:val="center"/>
        <w:rPr>
          <w:sz w:val="16"/>
          <w:szCs w:val="16"/>
        </w:rPr>
      </w:pPr>
    </w:p>
    <w:p w14:paraId="6B232D4F" w14:textId="4175736F" w:rsidR="00EA6DD1" w:rsidRPr="00410D91" w:rsidRDefault="00443861" w:rsidP="00F1467F">
      <w:pPr>
        <w:pStyle w:val="Ttulo3"/>
        <w:numPr>
          <w:ilvl w:val="1"/>
          <w:numId w:val="2"/>
        </w:numPr>
        <w:spacing w:before="0"/>
        <w:jc w:val="both"/>
        <w:rPr>
          <w:rFonts w:ascii="Verdana" w:hAnsi="Verdana"/>
          <w:color w:val="0093B3"/>
          <w:sz w:val="22"/>
          <w:szCs w:val="22"/>
        </w:rPr>
      </w:pPr>
      <w:bookmarkStart w:id="33" w:name="bookmark74"/>
      <w:bookmarkStart w:id="34" w:name="_Toc83806511"/>
      <w:bookmarkEnd w:id="33"/>
      <w:r w:rsidRPr="00410D91">
        <w:rPr>
          <w:rFonts w:ascii="Verdana" w:hAnsi="Verdana"/>
          <w:color w:val="0093B3"/>
          <w:sz w:val="22"/>
          <w:szCs w:val="22"/>
        </w:rPr>
        <w:t>Afectación de vías preferentes</w:t>
      </w:r>
      <w:bookmarkEnd w:id="34"/>
      <w:r w:rsidRPr="00410D91">
        <w:rPr>
          <w:rFonts w:ascii="Verdana" w:hAnsi="Verdana"/>
          <w:color w:val="0093B3"/>
          <w:sz w:val="22"/>
          <w:szCs w:val="22"/>
        </w:rPr>
        <w:t xml:space="preserve"> </w:t>
      </w:r>
    </w:p>
    <w:p w14:paraId="3F8E13BB" w14:textId="164CF0C4" w:rsidR="007A3228" w:rsidRPr="00410D91" w:rsidRDefault="00205621" w:rsidP="00F1467F">
      <w:r w:rsidRPr="00410D91">
        <w:t>Este</w:t>
      </w:r>
      <w:r w:rsidRPr="00410D91">
        <w:rPr>
          <w:lang w:val="es-ES"/>
        </w:rPr>
        <w:t xml:space="preserve"> punto no aplica para esta propuesta</w:t>
      </w:r>
      <w:r w:rsidR="00DE4C3D" w:rsidRPr="00410D91">
        <w:rPr>
          <w:lang w:val="es-ES"/>
        </w:rPr>
        <w:t>.</w:t>
      </w:r>
    </w:p>
    <w:p w14:paraId="4897B34B" w14:textId="77777777" w:rsidR="00E474ED" w:rsidRPr="00410D91" w:rsidRDefault="00E474ED" w:rsidP="00F1467F"/>
    <w:p w14:paraId="7EC60D39" w14:textId="77FCFB5A" w:rsidR="00EA6DD1" w:rsidRPr="00410D91" w:rsidRDefault="00443861" w:rsidP="00F1467F">
      <w:pPr>
        <w:pStyle w:val="Ttulo3"/>
        <w:numPr>
          <w:ilvl w:val="1"/>
          <w:numId w:val="2"/>
        </w:numPr>
        <w:spacing w:before="0"/>
        <w:jc w:val="both"/>
        <w:rPr>
          <w:rFonts w:ascii="Verdana" w:hAnsi="Verdana"/>
          <w:color w:val="0093B3"/>
          <w:sz w:val="22"/>
          <w:szCs w:val="22"/>
        </w:rPr>
      </w:pPr>
      <w:bookmarkStart w:id="35" w:name="bookmark75"/>
      <w:bookmarkStart w:id="36" w:name="bookmark76"/>
      <w:bookmarkStart w:id="37" w:name="bookmark77"/>
      <w:bookmarkStart w:id="38" w:name="_Toc83806512"/>
      <w:bookmarkEnd w:id="35"/>
      <w:bookmarkEnd w:id="36"/>
      <w:bookmarkEnd w:id="37"/>
      <w:r w:rsidRPr="00410D91">
        <w:rPr>
          <w:rFonts w:ascii="Verdana" w:hAnsi="Verdana"/>
          <w:color w:val="0093B3"/>
          <w:sz w:val="22"/>
          <w:szCs w:val="22"/>
        </w:rPr>
        <w:t>Propuesta y estado de avance de infraestructura para operación</w:t>
      </w:r>
      <w:bookmarkEnd w:id="38"/>
      <w:r w:rsidRPr="00410D91">
        <w:rPr>
          <w:rFonts w:ascii="Verdana" w:hAnsi="Verdana"/>
          <w:color w:val="0093B3"/>
          <w:sz w:val="22"/>
          <w:szCs w:val="22"/>
        </w:rPr>
        <w:t xml:space="preserve"> </w:t>
      </w:r>
    </w:p>
    <w:p w14:paraId="0EF640C4" w14:textId="20BD5FAE" w:rsidR="00D94755" w:rsidRPr="00410D91" w:rsidRDefault="00205621" w:rsidP="00F1467F">
      <w:r w:rsidRPr="00410D91">
        <w:t>Este</w:t>
      </w:r>
      <w:r w:rsidRPr="00410D91">
        <w:rPr>
          <w:lang w:val="es-ES"/>
        </w:rPr>
        <w:t xml:space="preserve"> punto no aplica para esta propuesta</w:t>
      </w:r>
      <w:r w:rsidR="00DE4C3D" w:rsidRPr="00410D91">
        <w:rPr>
          <w:lang w:val="es-ES"/>
        </w:rPr>
        <w:t>.</w:t>
      </w:r>
    </w:p>
    <w:p w14:paraId="181F58D3" w14:textId="77777777" w:rsidR="00E474ED" w:rsidRPr="00410D91" w:rsidRDefault="00E474ED" w:rsidP="00F1467F"/>
    <w:p w14:paraId="059F6448" w14:textId="4C553ABB" w:rsidR="00EA6DD1" w:rsidRPr="00410D91" w:rsidRDefault="00443861" w:rsidP="00F1467F">
      <w:pPr>
        <w:pStyle w:val="Ttulo3"/>
        <w:numPr>
          <w:ilvl w:val="1"/>
          <w:numId w:val="2"/>
        </w:numPr>
        <w:spacing w:before="0"/>
        <w:jc w:val="both"/>
        <w:rPr>
          <w:rFonts w:ascii="Verdana" w:hAnsi="Verdana"/>
          <w:color w:val="0093B3"/>
          <w:sz w:val="22"/>
          <w:szCs w:val="22"/>
        </w:rPr>
      </w:pPr>
      <w:bookmarkStart w:id="39" w:name="bookmark78"/>
      <w:bookmarkStart w:id="40" w:name="_Toc83806513"/>
      <w:bookmarkEnd w:id="39"/>
      <w:r w:rsidRPr="00410D91">
        <w:rPr>
          <w:rFonts w:ascii="Verdana" w:hAnsi="Verdana"/>
          <w:color w:val="0093B3"/>
          <w:sz w:val="22"/>
          <w:szCs w:val="22"/>
        </w:rPr>
        <w:t>Catastro de la infraestructura vial en zonas de nueva cobertura</w:t>
      </w:r>
      <w:bookmarkEnd w:id="40"/>
    </w:p>
    <w:p w14:paraId="4ED6D886" w14:textId="1C0C4CD6" w:rsidR="00D94755" w:rsidRPr="00410D91" w:rsidRDefault="00205621" w:rsidP="00F1467F">
      <w:pPr>
        <w:rPr>
          <w:lang w:val="es-ES"/>
        </w:rPr>
      </w:pPr>
      <w:r w:rsidRPr="00410D91">
        <w:t>Este</w:t>
      </w:r>
      <w:r w:rsidRPr="00410D91">
        <w:rPr>
          <w:lang w:val="es-ES"/>
        </w:rPr>
        <w:t xml:space="preserve"> punto no aplica para esta propuesta</w:t>
      </w:r>
      <w:r w:rsidR="00DE4C3D" w:rsidRPr="00410D91">
        <w:rPr>
          <w:lang w:val="es-ES"/>
        </w:rPr>
        <w:t>.</w:t>
      </w:r>
    </w:p>
    <w:p w14:paraId="233D79A1" w14:textId="77777777" w:rsidR="00E474ED" w:rsidRPr="00410D91" w:rsidRDefault="00E474ED" w:rsidP="00F1467F"/>
    <w:p w14:paraId="086FCD04" w14:textId="1ACEBAB3" w:rsidR="00443861" w:rsidRPr="00410D91" w:rsidRDefault="00443861" w:rsidP="00F1467F">
      <w:pPr>
        <w:pStyle w:val="Ttulo3"/>
        <w:numPr>
          <w:ilvl w:val="1"/>
          <w:numId w:val="2"/>
        </w:numPr>
        <w:spacing w:before="0"/>
        <w:jc w:val="both"/>
        <w:rPr>
          <w:rFonts w:ascii="Verdana" w:hAnsi="Verdana"/>
          <w:color w:val="0093B3"/>
          <w:sz w:val="22"/>
          <w:szCs w:val="22"/>
        </w:rPr>
      </w:pPr>
      <w:bookmarkStart w:id="41" w:name="_Toc83806514"/>
      <w:r w:rsidRPr="00410D91">
        <w:rPr>
          <w:rFonts w:ascii="Verdana" w:hAnsi="Verdana"/>
          <w:color w:val="0093B3"/>
          <w:sz w:val="22"/>
          <w:szCs w:val="22"/>
        </w:rPr>
        <w:t>Justificación de la flota adicional requerida para operar</w:t>
      </w:r>
      <w:bookmarkEnd w:id="41"/>
      <w:r w:rsidRPr="00410D91">
        <w:rPr>
          <w:rFonts w:ascii="Verdana" w:hAnsi="Verdana"/>
          <w:color w:val="0093B3"/>
          <w:sz w:val="22"/>
          <w:szCs w:val="22"/>
        </w:rPr>
        <w:t xml:space="preserve"> </w:t>
      </w:r>
    </w:p>
    <w:p w14:paraId="1D16992D" w14:textId="0C81513D" w:rsidR="00F478B1" w:rsidRPr="00410D91" w:rsidRDefault="00F8063D" w:rsidP="00F478B1">
      <w:r w:rsidRPr="00410D91">
        <w:t>Esta propuesta no considera aumento de flota</w:t>
      </w:r>
      <w:r w:rsidR="00F478B1" w:rsidRPr="00410D91">
        <w:rPr>
          <w:lang w:val="es-ES"/>
        </w:rPr>
        <w:t>.</w:t>
      </w:r>
    </w:p>
    <w:p w14:paraId="031B07E8" w14:textId="0FE35093" w:rsidR="00E474ED" w:rsidRPr="00410D91" w:rsidRDefault="00E474ED" w:rsidP="00F1467F"/>
    <w:p w14:paraId="3F0B0B60" w14:textId="77777777" w:rsidR="00DD2F01" w:rsidRPr="00410D91" w:rsidRDefault="00443861" w:rsidP="00F1467F">
      <w:pPr>
        <w:pStyle w:val="Ttulo3"/>
        <w:numPr>
          <w:ilvl w:val="1"/>
          <w:numId w:val="2"/>
        </w:numPr>
        <w:spacing w:before="0"/>
        <w:jc w:val="both"/>
        <w:rPr>
          <w:rFonts w:ascii="Verdana" w:hAnsi="Verdana"/>
          <w:color w:val="0093B3"/>
          <w:sz w:val="22"/>
          <w:szCs w:val="22"/>
        </w:rPr>
      </w:pPr>
      <w:bookmarkStart w:id="42" w:name="_Toc83806515"/>
      <w:r w:rsidRPr="00410D91">
        <w:rPr>
          <w:rFonts w:ascii="Verdana" w:hAnsi="Verdana"/>
          <w:color w:val="0093B3"/>
          <w:sz w:val="22"/>
          <w:szCs w:val="22"/>
        </w:rPr>
        <w:t>Medidas a implementar para controlar la regularidad del servicio</w:t>
      </w:r>
      <w:bookmarkEnd w:id="42"/>
      <w:r w:rsidRPr="00410D91">
        <w:rPr>
          <w:rFonts w:ascii="Verdana" w:hAnsi="Verdana"/>
          <w:color w:val="0093B3"/>
          <w:sz w:val="22"/>
          <w:szCs w:val="22"/>
        </w:rPr>
        <w:t xml:space="preserve"> </w:t>
      </w:r>
    </w:p>
    <w:p w14:paraId="25C02F48" w14:textId="1EEC712E" w:rsidR="00D94755" w:rsidRPr="00006497" w:rsidRDefault="00205621" w:rsidP="00F1467F">
      <w:r w:rsidRPr="00410D91">
        <w:t>Este</w:t>
      </w:r>
      <w:r w:rsidRPr="00410D91">
        <w:rPr>
          <w:lang w:val="es-ES"/>
        </w:rPr>
        <w:t xml:space="preserve"> punto no aplica para esta propuesta</w:t>
      </w:r>
      <w:r w:rsidR="00DE4C3D" w:rsidRPr="00410D91">
        <w:rPr>
          <w:lang w:val="es-ES"/>
        </w:rPr>
        <w:t>.</w:t>
      </w:r>
    </w:p>
    <w:p w14:paraId="58E2999F" w14:textId="77777777" w:rsidR="00E474ED" w:rsidRPr="00006497" w:rsidRDefault="00E474ED" w:rsidP="00F1467F"/>
    <w:sectPr w:rsidR="00E474ED" w:rsidRPr="00006497" w:rsidSect="00C76146">
      <w:pgSz w:w="12240" w:h="15840"/>
      <w:pgMar w:top="1134" w:right="1134"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C7C8D6" w14:textId="77777777" w:rsidR="00391405" w:rsidRDefault="00391405" w:rsidP="00BE0B75">
      <w:r>
        <w:separator/>
      </w:r>
    </w:p>
  </w:endnote>
  <w:endnote w:type="continuationSeparator" w:id="0">
    <w:p w14:paraId="284770DE" w14:textId="77777777" w:rsidR="00391405" w:rsidRDefault="00391405" w:rsidP="00BE0B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Lucida Grande">
    <w:altName w:val="Times New Roman"/>
    <w:charset w:val="00"/>
    <w:family w:val="auto"/>
    <w:pitch w:val="variable"/>
    <w:sig w:usb0="00000000"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Ebrima">
    <w:panose1 w:val="02000000000000000000"/>
    <w:charset w:val="00"/>
    <w:family w:val="auto"/>
    <w:pitch w:val="variable"/>
    <w:sig w:usb0="A000005F" w:usb1="02000041" w:usb2="000008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DF2FB" w14:textId="51FD5D6F" w:rsidR="00027649" w:rsidRDefault="00391405">
    <w:pPr>
      <w:pStyle w:val="Piedepgina"/>
    </w:pPr>
    <w:r>
      <w:rPr>
        <w:noProof/>
      </w:rPr>
      <w:pict w14:anchorId="6138901C">
        <v:rect id="Rectangle 39" o:spid="_x0000_s2050" style="position:absolute;margin-left:-56.1pt;margin-top:16.3pt;width:611pt;height:39.7pt;z-index:-251658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" fillcolor="#0093b3" stroked="f" strokeweight="2pt"/>
      </w:pict>
    </w:r>
    <w:r w:rsidR="00027649">
      <w:t xml:space="preserve"> </w:t>
    </w:r>
  </w:p>
  <w:p w14:paraId="322F2468" w14:textId="570DBF1B" w:rsidR="00027649" w:rsidRDefault="00391405">
    <w:pPr>
      <w:pStyle w:val="Piedepgina"/>
    </w:pPr>
    <w:r>
      <w:rPr>
        <w:noProof/>
      </w:rPr>
      <w:pict w14:anchorId="14DF56B3">
        <v:shapetype id="_x0000_t202" coordsize="21600,21600" o:spt="202" path="m,l,21600r21600,l21600,xe">
          <v:stroke joinstyle="miter"/>
          <v:path gradientshapeok="t" o:connecttype="rect"/>
        </v:shapetype>
        <v:shape id="Text Box 2" o:spid="_x0000_s2049" type="#_x0000_t202" style="position:absolute;margin-left:-47.1pt;margin-top:10.5pt;width:270.5pt;height:24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" fillcolor="#0093b3" stroked="f">
          <v:textbox style="mso-next-textbox:#Text Box 2">
            <w:txbxContent>
              <w:p w14:paraId="722A4D31" w14:textId="5753E832" w:rsidR="00027649" w:rsidRPr="009E129E" w:rsidRDefault="00391405" w:rsidP="009E129E">
                <w:pPr>
                  <w:rPr>
                    <w:b/>
                    <w:color w:val="FFFFFF" w:themeColor="background1"/>
                    <w:lang w:val="en-US"/>
                  </w:rPr>
                </w:pPr>
                <w:sdt>
                  <w:sdtPr>
                    <w:rPr>
                      <w:b/>
                    </w:rPr>
                    <w:id w:val="1676454462"/>
                    <w:docPartObj>
                      <w:docPartGallery w:val="Page Numbers (Bottom of Page)"/>
                      <w:docPartUnique/>
                    </w:docPartObj>
                  </w:sdtPr>
                  <w:sdtEndPr>
                    <w:rPr>
                      <w:noProof/>
                      <w:color w:val="FFFFFF" w:themeColor="background1"/>
                    </w:rPr>
                  </w:sdtEndPr>
                  <w:sdtContent>
                    <w:r w:rsidR="00027649" w:rsidRPr="009E129E">
                      <w:rPr>
                        <w:b/>
                        <w:color w:val="FFFFFF" w:themeColor="background1"/>
                      </w:rPr>
                      <w:fldChar w:fldCharType="begin"/>
                    </w:r>
                    <w:r w:rsidR="00027649" w:rsidRPr="009E129E">
                      <w:rPr>
                        <w:b/>
                        <w:color w:val="FFFFFF" w:themeColor="background1"/>
                      </w:rPr>
                      <w:instrText xml:space="preserve"> PAGE   \* MERGEFORMAT </w:instrText>
                    </w:r>
                    <w:r w:rsidR="00027649" w:rsidRPr="009E129E">
                      <w:rPr>
                        <w:b/>
                        <w:color w:val="FFFFFF" w:themeColor="background1"/>
                      </w:rPr>
                      <w:fldChar w:fldCharType="separate"/>
                    </w:r>
                    <w:r w:rsidR="00E549B7">
                      <w:rPr>
                        <w:b/>
                        <w:noProof/>
                        <w:color w:val="FFFFFF" w:themeColor="background1"/>
                      </w:rPr>
                      <w:t>17</w:t>
                    </w:r>
                    <w:r w:rsidR="00027649" w:rsidRPr="009E129E">
                      <w:rPr>
                        <w:b/>
                        <w:noProof/>
                        <w:color w:val="FFFFFF" w:themeColor="background1"/>
                      </w:rPr>
                      <w:fldChar w:fldCharType="end"/>
                    </w:r>
                  </w:sdtContent>
                </w:sdt>
                <w:r w:rsidR="00027649">
                  <w:rPr>
                    <w:b/>
                    <w:noProof/>
                    <w:color w:val="FFFFFF" w:themeColor="background1"/>
                  </w:rPr>
                  <w:t xml:space="preserve"> | Modificación </w:t>
                </w:r>
                <w:r w:rsidR="00EA3697">
                  <w:rPr>
                    <w:b/>
                    <w:noProof/>
                    <w:color w:val="FFFFFF" w:themeColor="background1"/>
                  </w:rPr>
                  <w:t xml:space="preserve">de Trazado - </w:t>
                </w:r>
                <w:r w:rsidR="00027649">
                  <w:rPr>
                    <w:b/>
                    <w:noProof/>
                    <w:color w:val="FFFFFF" w:themeColor="background1"/>
                  </w:rPr>
                  <w:t xml:space="preserve"> 5</w:t>
                </w:r>
                <w:r w:rsidR="00EA3697">
                  <w:rPr>
                    <w:b/>
                    <w:noProof/>
                    <w:color w:val="FFFFFF" w:themeColor="background1"/>
                  </w:rPr>
                  <w:t>11</w:t>
                </w:r>
              </w:p>
            </w:txbxContent>
          </v:textbox>
          <w10:wrap type="square"/>
        </v:shape>
      </w:pict>
    </w:r>
    <w:r w:rsidR="00027649">
      <w:rPr>
        <w:noProof/>
        <w:lang w:val="es-CL" w:eastAsia="es-CL"/>
      </w:rPr>
      <w:drawing>
        <wp:anchor distT="0" distB="0" distL="114300" distR="114300" simplePos="0" relativeHeight="251656704" behindDoc="1" locked="0" layoutInCell="1" allowOverlap="1" wp14:anchorId="53EE1714" wp14:editId="6FF842DE">
          <wp:simplePos x="0" y="0"/>
          <wp:positionH relativeFrom="column">
            <wp:posOffset>5701665</wp:posOffset>
          </wp:positionH>
          <wp:positionV relativeFrom="paragraph">
            <wp:posOffset>134620</wp:posOffset>
          </wp:positionV>
          <wp:extent cx="1257935" cy="273685"/>
          <wp:effectExtent l="0" t="0" r="0"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a:picLocks noChangeAspect="1"/>
                  </pic:cNvPicPr>
                </pic:nvPicPr>
                <pic:blipFill>
                  <a:blip r:embed="rId1">
                    <a:clrChange>
                      <a:clrFrom>
                        <a:srgbClr val="008AAB"/>
                      </a:clrFrom>
                      <a:clrTo>
                        <a:srgbClr val="008AAB">
                          <a:alpha val="0"/>
                        </a:srgbClr>
                      </a:clrTo>
                    </a:clrChange>
                    <a:extLst>
                      <a:ext uri="{28A0092B-C50C-407E-A947-70E740481C1C}">
                        <a14:useLocalDpi xmlns:a14="http://schemas.microsoft.com/office/drawing/2010/main" val="0"/>
                      </a:ext>
                    </a:extLst>
                  </a:blip>
                  <a:srcRect/>
                  <a:stretch>
                    <a:fillRect/>
                  </a:stretch>
                </pic:blipFill>
                <pic:spPr bwMode="auto">
                  <a:xfrm>
                    <a:off x="0" y="0"/>
                    <a:ext cx="1257935" cy="273685"/>
                  </a:xfrm>
                  <a:prstGeom prst="rect">
                    <a:avLst/>
                  </a:prstGeom>
                  <a:noFill/>
                  <a:ln>
                    <a:noFill/>
                  </a:ln>
                </pic:spPr>
              </pic:pic>
            </a:graphicData>
          </a:graphic>
        </wp:anchor>
      </w:drawing>
    </w:r>
    <w:r w:rsidR="00027649">
      <w:rPr>
        <w:noProof/>
        <w:lang w:val="es-CL" w:eastAsia="es-CL"/>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738CCA" w14:textId="77777777" w:rsidR="00391405" w:rsidRDefault="00391405" w:rsidP="00BE0B75">
      <w:r>
        <w:separator/>
      </w:r>
    </w:p>
  </w:footnote>
  <w:footnote w:type="continuationSeparator" w:id="0">
    <w:p w14:paraId="4E80219F" w14:textId="77777777" w:rsidR="00391405" w:rsidRDefault="00391405" w:rsidP="00BE0B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15912747"/>
      <w:docPartObj>
        <w:docPartGallery w:val="Page Numbers (Top of Page)"/>
        <w:docPartUnique/>
      </w:docPartObj>
    </w:sdtPr>
    <w:sdtEndPr/>
    <w:sdtContent>
      <w:p w14:paraId="6CACC2B4" w14:textId="77777777" w:rsidR="00027649" w:rsidRDefault="00027649" w:rsidP="00217433">
        <w:pPr>
          <w:pStyle w:val="Encabezado"/>
          <w:jc w:val="center"/>
        </w:pPr>
        <w:r>
          <w:t xml:space="preserve">                     </w:t>
        </w:r>
        <w:r>
          <w:tab/>
        </w:r>
        <w:r>
          <w:tab/>
          <w:t xml:space="preserve">      </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8FB600D"/>
    <w:multiLevelType w:val="hybridMultilevel"/>
    <w:tmpl w:val="3F4A7D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2B0C31E0"/>
    <w:multiLevelType w:val="hybridMultilevel"/>
    <w:tmpl w:val="508A3D5E"/>
    <w:lvl w:ilvl="0" w:tplc="791C8A86">
      <w:start w:val="1"/>
      <w:numFmt w:val="decimal"/>
      <w:pStyle w:val="Foto"/>
      <w:lvlText w:val="Figura %1."/>
      <w:lvlJc w:val="left"/>
      <w:pPr>
        <w:ind w:left="36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320F2401"/>
    <w:multiLevelType w:val="hybridMultilevel"/>
    <w:tmpl w:val="415A8E5C"/>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39AF27D6"/>
    <w:multiLevelType w:val="multilevel"/>
    <w:tmpl w:val="744CFD58"/>
    <w:lvl w:ilvl="0">
      <w:start w:val="1"/>
      <w:numFmt w:val="decimal"/>
      <w:pStyle w:val="Estilo2"/>
      <w:lvlText w:val="%1."/>
      <w:lvlJc w:val="left"/>
      <w:pPr>
        <w:ind w:left="360" w:hanging="360"/>
      </w:pPr>
      <w:rPr>
        <w:rFonts w:ascii="Verdana" w:hAnsi="Verdana" w:hint="default"/>
      </w:rPr>
    </w:lvl>
    <w:lvl w:ilvl="1">
      <w:start w:val="1"/>
      <w:numFmt w:val="decimal"/>
      <w:isLgl/>
      <w:lvlText w:val="%1.%2"/>
      <w:lvlJc w:val="left"/>
      <w:pPr>
        <w:ind w:left="360" w:hanging="360"/>
      </w:pPr>
      <w:rPr>
        <w:rFonts w:hint="default"/>
        <w:b/>
        <w:color w:val="0093B3"/>
      </w:rPr>
    </w:lvl>
    <w:lvl w:ilvl="2">
      <w:start w:val="1"/>
      <w:numFmt w:val="decimal"/>
      <w:pStyle w:val="Estilo1"/>
      <w:isLgl/>
      <w:lvlText w:val="%1.%2.%3"/>
      <w:lvlJc w:val="left"/>
      <w:pPr>
        <w:ind w:left="720" w:hanging="720"/>
      </w:pPr>
      <w:rPr>
        <w:rFonts w:hint="default"/>
        <w:b/>
        <w:color w:val="0093B3"/>
      </w:rPr>
    </w:lvl>
    <w:lvl w:ilvl="3">
      <w:start w:val="1"/>
      <w:numFmt w:val="decimal"/>
      <w:isLgl/>
      <w:lvlText w:val="%1.%2.%3.%4"/>
      <w:lvlJc w:val="left"/>
      <w:pPr>
        <w:ind w:left="2082" w:hanging="1080"/>
      </w:pPr>
      <w:rPr>
        <w:rFonts w:hint="default"/>
        <w:b/>
        <w:color w:val="365F91"/>
      </w:rPr>
    </w:lvl>
    <w:lvl w:ilvl="4">
      <w:start w:val="1"/>
      <w:numFmt w:val="decimal"/>
      <w:isLgl/>
      <w:lvlText w:val="%1.%2.%3.%4.%5"/>
      <w:lvlJc w:val="left"/>
      <w:pPr>
        <w:ind w:left="2416" w:hanging="1080"/>
      </w:pPr>
      <w:rPr>
        <w:rFonts w:hint="default"/>
        <w:b/>
        <w:color w:val="365F91"/>
      </w:rPr>
    </w:lvl>
    <w:lvl w:ilvl="5">
      <w:start w:val="1"/>
      <w:numFmt w:val="decimal"/>
      <w:isLgl/>
      <w:lvlText w:val="%1.%2.%3.%4.%5.%6"/>
      <w:lvlJc w:val="left"/>
      <w:pPr>
        <w:ind w:left="3110" w:hanging="1440"/>
      </w:pPr>
      <w:rPr>
        <w:rFonts w:hint="default"/>
        <w:b/>
        <w:color w:val="365F91"/>
      </w:rPr>
    </w:lvl>
    <w:lvl w:ilvl="6">
      <w:start w:val="1"/>
      <w:numFmt w:val="decimal"/>
      <w:isLgl/>
      <w:lvlText w:val="%1.%2.%3.%4.%5.%6.%7"/>
      <w:lvlJc w:val="left"/>
      <w:pPr>
        <w:ind w:left="3444" w:hanging="1440"/>
      </w:pPr>
      <w:rPr>
        <w:rFonts w:hint="default"/>
        <w:b/>
        <w:color w:val="365F91"/>
      </w:rPr>
    </w:lvl>
    <w:lvl w:ilvl="7">
      <w:start w:val="1"/>
      <w:numFmt w:val="decimal"/>
      <w:isLgl/>
      <w:lvlText w:val="%1.%2.%3.%4.%5.%6.%7.%8"/>
      <w:lvlJc w:val="left"/>
      <w:pPr>
        <w:ind w:left="4138" w:hanging="1800"/>
      </w:pPr>
      <w:rPr>
        <w:rFonts w:hint="default"/>
        <w:b/>
        <w:color w:val="365F91"/>
      </w:rPr>
    </w:lvl>
    <w:lvl w:ilvl="8">
      <w:start w:val="1"/>
      <w:numFmt w:val="decimal"/>
      <w:isLgl/>
      <w:lvlText w:val="%1.%2.%3.%4.%5.%6.%7.%8.%9"/>
      <w:lvlJc w:val="left"/>
      <w:pPr>
        <w:ind w:left="4832" w:hanging="2160"/>
      </w:pPr>
      <w:rPr>
        <w:rFonts w:hint="default"/>
        <w:b/>
        <w:color w:val="365F91"/>
      </w:rPr>
    </w:lvl>
  </w:abstractNum>
  <w:abstractNum w:abstractNumId="4" w15:restartNumberingAfterBreak="0">
    <w:nsid w:val="42E209F3"/>
    <w:multiLevelType w:val="hybridMultilevel"/>
    <w:tmpl w:val="C4860226"/>
    <w:lvl w:ilvl="0" w:tplc="6832BD4C">
      <w:start w:val="1"/>
      <w:numFmt w:val="decimal"/>
      <w:pStyle w:val="TABLASMC"/>
      <w:lvlText w:val="Tabla %1."/>
      <w:lvlJc w:val="left"/>
      <w:pPr>
        <w:ind w:left="360" w:hanging="360"/>
      </w:pPr>
      <w:rPr>
        <w:rFonts w:hint="default"/>
        <w:b/>
      </w:rPr>
    </w:lvl>
    <w:lvl w:ilvl="1" w:tplc="9A1A678E" w:tentative="1">
      <w:start w:val="1"/>
      <w:numFmt w:val="lowerLetter"/>
      <w:lvlText w:val="%2."/>
      <w:lvlJc w:val="left"/>
      <w:pPr>
        <w:ind w:left="1080" w:hanging="360"/>
      </w:pPr>
    </w:lvl>
    <w:lvl w:ilvl="2" w:tplc="4B161DB6" w:tentative="1">
      <w:start w:val="1"/>
      <w:numFmt w:val="lowerRoman"/>
      <w:lvlText w:val="%3."/>
      <w:lvlJc w:val="right"/>
      <w:pPr>
        <w:ind w:left="1800" w:hanging="180"/>
      </w:pPr>
    </w:lvl>
    <w:lvl w:ilvl="3" w:tplc="17E4D082" w:tentative="1">
      <w:start w:val="1"/>
      <w:numFmt w:val="decimal"/>
      <w:lvlText w:val="%4."/>
      <w:lvlJc w:val="left"/>
      <w:pPr>
        <w:ind w:left="2520" w:hanging="360"/>
      </w:pPr>
    </w:lvl>
    <w:lvl w:ilvl="4" w:tplc="AC6C4F32" w:tentative="1">
      <w:start w:val="1"/>
      <w:numFmt w:val="lowerLetter"/>
      <w:lvlText w:val="%5."/>
      <w:lvlJc w:val="left"/>
      <w:pPr>
        <w:ind w:left="3240" w:hanging="360"/>
      </w:pPr>
    </w:lvl>
    <w:lvl w:ilvl="5" w:tplc="8004B7E0" w:tentative="1">
      <w:start w:val="1"/>
      <w:numFmt w:val="lowerRoman"/>
      <w:lvlText w:val="%6."/>
      <w:lvlJc w:val="right"/>
      <w:pPr>
        <w:ind w:left="3960" w:hanging="180"/>
      </w:pPr>
    </w:lvl>
    <w:lvl w:ilvl="6" w:tplc="9D9ABA6A" w:tentative="1">
      <w:start w:val="1"/>
      <w:numFmt w:val="decimal"/>
      <w:lvlText w:val="%7."/>
      <w:lvlJc w:val="left"/>
      <w:pPr>
        <w:ind w:left="4680" w:hanging="360"/>
      </w:pPr>
    </w:lvl>
    <w:lvl w:ilvl="7" w:tplc="EFE48CF0" w:tentative="1">
      <w:start w:val="1"/>
      <w:numFmt w:val="lowerLetter"/>
      <w:lvlText w:val="%8."/>
      <w:lvlJc w:val="left"/>
      <w:pPr>
        <w:ind w:left="5400" w:hanging="360"/>
      </w:pPr>
    </w:lvl>
    <w:lvl w:ilvl="8" w:tplc="4B320F56" w:tentative="1">
      <w:start w:val="1"/>
      <w:numFmt w:val="lowerRoman"/>
      <w:lvlText w:val="%9."/>
      <w:lvlJc w:val="right"/>
      <w:pPr>
        <w:ind w:left="6120" w:hanging="180"/>
      </w:pPr>
    </w:lvl>
  </w:abstractNum>
  <w:abstractNum w:abstractNumId="5" w15:restartNumberingAfterBreak="0">
    <w:nsid w:val="76933EBD"/>
    <w:multiLevelType w:val="hybridMultilevel"/>
    <w:tmpl w:val="B8FE6D3A"/>
    <w:lvl w:ilvl="0" w:tplc="619E5A90">
      <w:start w:val="1"/>
      <w:numFmt w:val="lowerLetter"/>
      <w:lvlText w:val="%1)"/>
      <w:lvlJc w:val="left"/>
      <w:pPr>
        <w:ind w:left="502" w:hanging="360"/>
      </w:pPr>
      <w:rPr>
        <w:rFonts w:hint="default"/>
      </w:rPr>
    </w:lvl>
    <w:lvl w:ilvl="1" w:tplc="0C0A0019" w:tentative="1">
      <w:start w:val="1"/>
      <w:numFmt w:val="lowerLetter"/>
      <w:lvlText w:val="%2."/>
      <w:lvlJc w:val="left"/>
      <w:pPr>
        <w:ind w:left="1410" w:hanging="360"/>
      </w:pPr>
    </w:lvl>
    <w:lvl w:ilvl="2" w:tplc="0C0A001B" w:tentative="1">
      <w:start w:val="1"/>
      <w:numFmt w:val="lowerRoman"/>
      <w:lvlText w:val="%3."/>
      <w:lvlJc w:val="right"/>
      <w:pPr>
        <w:ind w:left="2130" w:hanging="180"/>
      </w:pPr>
    </w:lvl>
    <w:lvl w:ilvl="3" w:tplc="0C0A000F" w:tentative="1">
      <w:start w:val="1"/>
      <w:numFmt w:val="decimal"/>
      <w:lvlText w:val="%4."/>
      <w:lvlJc w:val="left"/>
      <w:pPr>
        <w:ind w:left="2850" w:hanging="360"/>
      </w:pPr>
    </w:lvl>
    <w:lvl w:ilvl="4" w:tplc="0C0A0019" w:tentative="1">
      <w:start w:val="1"/>
      <w:numFmt w:val="lowerLetter"/>
      <w:lvlText w:val="%5."/>
      <w:lvlJc w:val="left"/>
      <w:pPr>
        <w:ind w:left="3570" w:hanging="360"/>
      </w:pPr>
    </w:lvl>
    <w:lvl w:ilvl="5" w:tplc="0C0A001B" w:tentative="1">
      <w:start w:val="1"/>
      <w:numFmt w:val="lowerRoman"/>
      <w:lvlText w:val="%6."/>
      <w:lvlJc w:val="right"/>
      <w:pPr>
        <w:ind w:left="4290" w:hanging="180"/>
      </w:pPr>
    </w:lvl>
    <w:lvl w:ilvl="6" w:tplc="0C0A000F" w:tentative="1">
      <w:start w:val="1"/>
      <w:numFmt w:val="decimal"/>
      <w:lvlText w:val="%7."/>
      <w:lvlJc w:val="left"/>
      <w:pPr>
        <w:ind w:left="5010" w:hanging="360"/>
      </w:pPr>
    </w:lvl>
    <w:lvl w:ilvl="7" w:tplc="0C0A0019" w:tentative="1">
      <w:start w:val="1"/>
      <w:numFmt w:val="lowerLetter"/>
      <w:lvlText w:val="%8."/>
      <w:lvlJc w:val="left"/>
      <w:pPr>
        <w:ind w:left="5730" w:hanging="360"/>
      </w:pPr>
    </w:lvl>
    <w:lvl w:ilvl="8" w:tplc="0C0A001B" w:tentative="1">
      <w:start w:val="1"/>
      <w:numFmt w:val="lowerRoman"/>
      <w:lvlText w:val="%9."/>
      <w:lvlJc w:val="right"/>
      <w:pPr>
        <w:ind w:left="6450" w:hanging="180"/>
      </w:pPr>
    </w:lvl>
  </w:abstractNum>
  <w:abstractNum w:abstractNumId="6" w15:restartNumberingAfterBreak="0">
    <w:nsid w:val="7F385A20"/>
    <w:multiLevelType w:val="hybridMultilevel"/>
    <w:tmpl w:val="92AEC828"/>
    <w:lvl w:ilvl="0" w:tplc="D31C910C">
      <w:start w:val="1"/>
      <w:numFmt w:val="decimal"/>
      <w:pStyle w:val="Estilo3"/>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6"/>
  </w:num>
  <w:num w:numId="2">
    <w:abstractNumId w:val="3"/>
  </w:num>
  <w:num w:numId="3">
    <w:abstractNumId w:val="5"/>
  </w:num>
  <w:num w:numId="4">
    <w:abstractNumId w:val="1"/>
  </w:num>
  <w:num w:numId="5">
    <w:abstractNumId w:val="4"/>
  </w:num>
  <w:num w:numId="6">
    <w:abstractNumId w:val="0"/>
  </w:num>
  <w:num w:numId="7">
    <w:abstractNumId w:val="2"/>
  </w:num>
  <w:num w:numId="8">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8"/>
  <w:displayBackgroundShape/>
  <w:proofState w:spelling="clean" w:grammar="clean"/>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BE0B75"/>
    <w:rsid w:val="00001E0B"/>
    <w:rsid w:val="00004DDC"/>
    <w:rsid w:val="000061E1"/>
    <w:rsid w:val="00006497"/>
    <w:rsid w:val="00010B3E"/>
    <w:rsid w:val="0001272F"/>
    <w:rsid w:val="00012873"/>
    <w:rsid w:val="00013080"/>
    <w:rsid w:val="00013C82"/>
    <w:rsid w:val="00022BF9"/>
    <w:rsid w:val="00022DAC"/>
    <w:rsid w:val="00025916"/>
    <w:rsid w:val="00025978"/>
    <w:rsid w:val="00025C46"/>
    <w:rsid w:val="00027649"/>
    <w:rsid w:val="000309D6"/>
    <w:rsid w:val="00031630"/>
    <w:rsid w:val="00031953"/>
    <w:rsid w:val="0003385C"/>
    <w:rsid w:val="00033E44"/>
    <w:rsid w:val="000359C4"/>
    <w:rsid w:val="00035AD5"/>
    <w:rsid w:val="0003643A"/>
    <w:rsid w:val="000370D5"/>
    <w:rsid w:val="0004037E"/>
    <w:rsid w:val="00040C3A"/>
    <w:rsid w:val="00042406"/>
    <w:rsid w:val="00043CA1"/>
    <w:rsid w:val="000444BE"/>
    <w:rsid w:val="00050135"/>
    <w:rsid w:val="0005093D"/>
    <w:rsid w:val="00053344"/>
    <w:rsid w:val="0005433C"/>
    <w:rsid w:val="00054E16"/>
    <w:rsid w:val="0005546E"/>
    <w:rsid w:val="00060D83"/>
    <w:rsid w:val="00062B67"/>
    <w:rsid w:val="00062BFE"/>
    <w:rsid w:val="00064171"/>
    <w:rsid w:val="00064AFD"/>
    <w:rsid w:val="00065ADD"/>
    <w:rsid w:val="0006632A"/>
    <w:rsid w:val="00067558"/>
    <w:rsid w:val="00067603"/>
    <w:rsid w:val="000712B8"/>
    <w:rsid w:val="00073C1B"/>
    <w:rsid w:val="000758B7"/>
    <w:rsid w:val="00082272"/>
    <w:rsid w:val="00083E5F"/>
    <w:rsid w:val="000869D6"/>
    <w:rsid w:val="000916F4"/>
    <w:rsid w:val="000942E3"/>
    <w:rsid w:val="000960A3"/>
    <w:rsid w:val="00096677"/>
    <w:rsid w:val="000A14FA"/>
    <w:rsid w:val="000A3AAE"/>
    <w:rsid w:val="000A47CC"/>
    <w:rsid w:val="000A4F4F"/>
    <w:rsid w:val="000A5EDD"/>
    <w:rsid w:val="000A625A"/>
    <w:rsid w:val="000A62A1"/>
    <w:rsid w:val="000A7503"/>
    <w:rsid w:val="000A7D36"/>
    <w:rsid w:val="000B1761"/>
    <w:rsid w:val="000B1820"/>
    <w:rsid w:val="000B1CF3"/>
    <w:rsid w:val="000B507E"/>
    <w:rsid w:val="000B5979"/>
    <w:rsid w:val="000B741B"/>
    <w:rsid w:val="000C3530"/>
    <w:rsid w:val="000C6398"/>
    <w:rsid w:val="000C72D2"/>
    <w:rsid w:val="000C7B44"/>
    <w:rsid w:val="000D32EB"/>
    <w:rsid w:val="000D4E1D"/>
    <w:rsid w:val="000D5FCD"/>
    <w:rsid w:val="000E09B4"/>
    <w:rsid w:val="000E14D2"/>
    <w:rsid w:val="000E1918"/>
    <w:rsid w:val="000F1A2E"/>
    <w:rsid w:val="000F47E7"/>
    <w:rsid w:val="000F69A0"/>
    <w:rsid w:val="00100F85"/>
    <w:rsid w:val="001020CE"/>
    <w:rsid w:val="00103516"/>
    <w:rsid w:val="001042C6"/>
    <w:rsid w:val="0010559B"/>
    <w:rsid w:val="001057B9"/>
    <w:rsid w:val="00106E68"/>
    <w:rsid w:val="00116B9F"/>
    <w:rsid w:val="0012085A"/>
    <w:rsid w:val="00121BD6"/>
    <w:rsid w:val="00123848"/>
    <w:rsid w:val="00123A03"/>
    <w:rsid w:val="00123C8B"/>
    <w:rsid w:val="001246B6"/>
    <w:rsid w:val="00125051"/>
    <w:rsid w:val="00130579"/>
    <w:rsid w:val="00131750"/>
    <w:rsid w:val="00132F34"/>
    <w:rsid w:val="00133E17"/>
    <w:rsid w:val="00134AC1"/>
    <w:rsid w:val="001354BC"/>
    <w:rsid w:val="0013581B"/>
    <w:rsid w:val="00137767"/>
    <w:rsid w:val="0014010F"/>
    <w:rsid w:val="00140305"/>
    <w:rsid w:val="00141632"/>
    <w:rsid w:val="00142380"/>
    <w:rsid w:val="00142940"/>
    <w:rsid w:val="001429C0"/>
    <w:rsid w:val="001451AD"/>
    <w:rsid w:val="00146898"/>
    <w:rsid w:val="00146CCF"/>
    <w:rsid w:val="0014738A"/>
    <w:rsid w:val="001502E8"/>
    <w:rsid w:val="0015114E"/>
    <w:rsid w:val="00153790"/>
    <w:rsid w:val="00153B8A"/>
    <w:rsid w:val="00154637"/>
    <w:rsid w:val="00162806"/>
    <w:rsid w:val="00162DA3"/>
    <w:rsid w:val="001638B1"/>
    <w:rsid w:val="00163CFB"/>
    <w:rsid w:val="0016417E"/>
    <w:rsid w:val="00171EAE"/>
    <w:rsid w:val="0017509B"/>
    <w:rsid w:val="0017547D"/>
    <w:rsid w:val="001754B7"/>
    <w:rsid w:val="00181582"/>
    <w:rsid w:val="00183E4B"/>
    <w:rsid w:val="00187B0D"/>
    <w:rsid w:val="001901AF"/>
    <w:rsid w:val="001901C5"/>
    <w:rsid w:val="001913DA"/>
    <w:rsid w:val="001929DF"/>
    <w:rsid w:val="00193B31"/>
    <w:rsid w:val="001A126F"/>
    <w:rsid w:val="001A15E1"/>
    <w:rsid w:val="001A2F65"/>
    <w:rsid w:val="001A424C"/>
    <w:rsid w:val="001A42F5"/>
    <w:rsid w:val="001A4591"/>
    <w:rsid w:val="001A4CE2"/>
    <w:rsid w:val="001A5191"/>
    <w:rsid w:val="001A5C97"/>
    <w:rsid w:val="001B06E9"/>
    <w:rsid w:val="001B0EEF"/>
    <w:rsid w:val="001B1EDD"/>
    <w:rsid w:val="001B3718"/>
    <w:rsid w:val="001B67CB"/>
    <w:rsid w:val="001B6E73"/>
    <w:rsid w:val="001B776A"/>
    <w:rsid w:val="001C0EF5"/>
    <w:rsid w:val="001C122D"/>
    <w:rsid w:val="001C19D3"/>
    <w:rsid w:val="001C500F"/>
    <w:rsid w:val="001C5B83"/>
    <w:rsid w:val="001C6EDF"/>
    <w:rsid w:val="001D1232"/>
    <w:rsid w:val="001D3BAD"/>
    <w:rsid w:val="001D485B"/>
    <w:rsid w:val="001D5BF4"/>
    <w:rsid w:val="001E0025"/>
    <w:rsid w:val="001E24A6"/>
    <w:rsid w:val="001E2BA4"/>
    <w:rsid w:val="001E31D7"/>
    <w:rsid w:val="001E402D"/>
    <w:rsid w:val="001E4CCB"/>
    <w:rsid w:val="001E67EF"/>
    <w:rsid w:val="001F1569"/>
    <w:rsid w:val="001F1BA2"/>
    <w:rsid w:val="001F3414"/>
    <w:rsid w:val="001F52BD"/>
    <w:rsid w:val="001F5445"/>
    <w:rsid w:val="001F6148"/>
    <w:rsid w:val="001F7159"/>
    <w:rsid w:val="00202F05"/>
    <w:rsid w:val="00205621"/>
    <w:rsid w:val="00205F28"/>
    <w:rsid w:val="0021036E"/>
    <w:rsid w:val="002115F1"/>
    <w:rsid w:val="002128D6"/>
    <w:rsid w:val="00214A8D"/>
    <w:rsid w:val="00215C6F"/>
    <w:rsid w:val="00217433"/>
    <w:rsid w:val="002203F7"/>
    <w:rsid w:val="002205B8"/>
    <w:rsid w:val="0022133D"/>
    <w:rsid w:val="002228C7"/>
    <w:rsid w:val="00222CE0"/>
    <w:rsid w:val="00224370"/>
    <w:rsid w:val="00225EC7"/>
    <w:rsid w:val="00225ECA"/>
    <w:rsid w:val="002271E2"/>
    <w:rsid w:val="0022746B"/>
    <w:rsid w:val="00227698"/>
    <w:rsid w:val="00230AFD"/>
    <w:rsid w:val="00230DAF"/>
    <w:rsid w:val="002314C7"/>
    <w:rsid w:val="00232379"/>
    <w:rsid w:val="00234568"/>
    <w:rsid w:val="002374A7"/>
    <w:rsid w:val="00245FD8"/>
    <w:rsid w:val="00247479"/>
    <w:rsid w:val="00250B6B"/>
    <w:rsid w:val="00252AE8"/>
    <w:rsid w:val="00257362"/>
    <w:rsid w:val="00257519"/>
    <w:rsid w:val="002579E3"/>
    <w:rsid w:val="002612DF"/>
    <w:rsid w:val="00261C80"/>
    <w:rsid w:val="00264A14"/>
    <w:rsid w:val="002702B6"/>
    <w:rsid w:val="002720D3"/>
    <w:rsid w:val="00273ECF"/>
    <w:rsid w:val="00281912"/>
    <w:rsid w:val="002820F9"/>
    <w:rsid w:val="0028636C"/>
    <w:rsid w:val="0028650A"/>
    <w:rsid w:val="00286680"/>
    <w:rsid w:val="00287522"/>
    <w:rsid w:val="00290910"/>
    <w:rsid w:val="0029334F"/>
    <w:rsid w:val="00293C34"/>
    <w:rsid w:val="00293C98"/>
    <w:rsid w:val="002947D4"/>
    <w:rsid w:val="00295762"/>
    <w:rsid w:val="00295EE8"/>
    <w:rsid w:val="002A45EF"/>
    <w:rsid w:val="002A5485"/>
    <w:rsid w:val="002B1792"/>
    <w:rsid w:val="002B18C4"/>
    <w:rsid w:val="002B1CB9"/>
    <w:rsid w:val="002B35AB"/>
    <w:rsid w:val="002B48B5"/>
    <w:rsid w:val="002B57E4"/>
    <w:rsid w:val="002B749D"/>
    <w:rsid w:val="002C14CD"/>
    <w:rsid w:val="002C1C0E"/>
    <w:rsid w:val="002C63FE"/>
    <w:rsid w:val="002D4BCC"/>
    <w:rsid w:val="002D5183"/>
    <w:rsid w:val="002D68D9"/>
    <w:rsid w:val="002D6F64"/>
    <w:rsid w:val="002D74DD"/>
    <w:rsid w:val="002E0213"/>
    <w:rsid w:val="002E1625"/>
    <w:rsid w:val="002E1850"/>
    <w:rsid w:val="002E2096"/>
    <w:rsid w:val="002E2A4E"/>
    <w:rsid w:val="002E5F2A"/>
    <w:rsid w:val="002E64D5"/>
    <w:rsid w:val="002E7F3E"/>
    <w:rsid w:val="002E7FE3"/>
    <w:rsid w:val="002F1A3F"/>
    <w:rsid w:val="003036E5"/>
    <w:rsid w:val="00303C02"/>
    <w:rsid w:val="00305A4F"/>
    <w:rsid w:val="00305C59"/>
    <w:rsid w:val="00307968"/>
    <w:rsid w:val="00311239"/>
    <w:rsid w:val="003116F9"/>
    <w:rsid w:val="00312774"/>
    <w:rsid w:val="00313095"/>
    <w:rsid w:val="00315374"/>
    <w:rsid w:val="00316571"/>
    <w:rsid w:val="00317E20"/>
    <w:rsid w:val="00317EE1"/>
    <w:rsid w:val="003231A7"/>
    <w:rsid w:val="00325673"/>
    <w:rsid w:val="003268F7"/>
    <w:rsid w:val="00327FE3"/>
    <w:rsid w:val="00330028"/>
    <w:rsid w:val="00330445"/>
    <w:rsid w:val="00330A2B"/>
    <w:rsid w:val="00330B47"/>
    <w:rsid w:val="0033422A"/>
    <w:rsid w:val="00336BED"/>
    <w:rsid w:val="0033772B"/>
    <w:rsid w:val="00342D98"/>
    <w:rsid w:val="00346A16"/>
    <w:rsid w:val="00346C27"/>
    <w:rsid w:val="00354D82"/>
    <w:rsid w:val="00356186"/>
    <w:rsid w:val="0035782A"/>
    <w:rsid w:val="003608A4"/>
    <w:rsid w:val="0036264E"/>
    <w:rsid w:val="00363229"/>
    <w:rsid w:val="00363D30"/>
    <w:rsid w:val="00363DD0"/>
    <w:rsid w:val="0036417B"/>
    <w:rsid w:val="00366111"/>
    <w:rsid w:val="00366B72"/>
    <w:rsid w:val="0036726C"/>
    <w:rsid w:val="00371856"/>
    <w:rsid w:val="003719DB"/>
    <w:rsid w:val="00373769"/>
    <w:rsid w:val="003763A1"/>
    <w:rsid w:val="00382D36"/>
    <w:rsid w:val="003830B9"/>
    <w:rsid w:val="00383945"/>
    <w:rsid w:val="00383AB4"/>
    <w:rsid w:val="00384CCA"/>
    <w:rsid w:val="003864A9"/>
    <w:rsid w:val="00391405"/>
    <w:rsid w:val="00392478"/>
    <w:rsid w:val="00392888"/>
    <w:rsid w:val="00394D58"/>
    <w:rsid w:val="00395572"/>
    <w:rsid w:val="00395802"/>
    <w:rsid w:val="003A045B"/>
    <w:rsid w:val="003A3F9C"/>
    <w:rsid w:val="003A4A87"/>
    <w:rsid w:val="003A5104"/>
    <w:rsid w:val="003A5E76"/>
    <w:rsid w:val="003A70FC"/>
    <w:rsid w:val="003A78B8"/>
    <w:rsid w:val="003B0819"/>
    <w:rsid w:val="003B10E1"/>
    <w:rsid w:val="003B5C62"/>
    <w:rsid w:val="003C2E47"/>
    <w:rsid w:val="003C39C3"/>
    <w:rsid w:val="003C5D3F"/>
    <w:rsid w:val="003C6DF4"/>
    <w:rsid w:val="003D04D3"/>
    <w:rsid w:val="003D09F4"/>
    <w:rsid w:val="003D3264"/>
    <w:rsid w:val="003D36FF"/>
    <w:rsid w:val="003D6CC8"/>
    <w:rsid w:val="003D6D71"/>
    <w:rsid w:val="003D6E2D"/>
    <w:rsid w:val="003D6FB5"/>
    <w:rsid w:val="003E02C5"/>
    <w:rsid w:val="003E165C"/>
    <w:rsid w:val="003E1CA7"/>
    <w:rsid w:val="003E29F5"/>
    <w:rsid w:val="003E34A6"/>
    <w:rsid w:val="003E3CB7"/>
    <w:rsid w:val="003E4547"/>
    <w:rsid w:val="003E4716"/>
    <w:rsid w:val="003E4F0D"/>
    <w:rsid w:val="003E6B75"/>
    <w:rsid w:val="003E6E7A"/>
    <w:rsid w:val="003E791F"/>
    <w:rsid w:val="003F0164"/>
    <w:rsid w:val="003F3305"/>
    <w:rsid w:val="003F4814"/>
    <w:rsid w:val="003F4939"/>
    <w:rsid w:val="0040038C"/>
    <w:rsid w:val="0040166E"/>
    <w:rsid w:val="004025DE"/>
    <w:rsid w:val="00404300"/>
    <w:rsid w:val="00404DA6"/>
    <w:rsid w:val="00410D31"/>
    <w:rsid w:val="00410D91"/>
    <w:rsid w:val="0041289A"/>
    <w:rsid w:val="0041410E"/>
    <w:rsid w:val="00422CA8"/>
    <w:rsid w:val="0042338F"/>
    <w:rsid w:val="00424E6F"/>
    <w:rsid w:val="00431DDE"/>
    <w:rsid w:val="00436A11"/>
    <w:rsid w:val="004401CB"/>
    <w:rsid w:val="00441E2E"/>
    <w:rsid w:val="0044282B"/>
    <w:rsid w:val="00443861"/>
    <w:rsid w:val="00444AB2"/>
    <w:rsid w:val="00445FFE"/>
    <w:rsid w:val="0044757B"/>
    <w:rsid w:val="00450777"/>
    <w:rsid w:val="004518C0"/>
    <w:rsid w:val="00453777"/>
    <w:rsid w:val="00454D6B"/>
    <w:rsid w:val="00455BEA"/>
    <w:rsid w:val="00460A9A"/>
    <w:rsid w:val="00461CB0"/>
    <w:rsid w:val="004627F8"/>
    <w:rsid w:val="00464AC2"/>
    <w:rsid w:val="00466755"/>
    <w:rsid w:val="00470605"/>
    <w:rsid w:val="00472379"/>
    <w:rsid w:val="00472D94"/>
    <w:rsid w:val="004731E5"/>
    <w:rsid w:val="0047351C"/>
    <w:rsid w:val="00473A72"/>
    <w:rsid w:val="00475F8A"/>
    <w:rsid w:val="004802F5"/>
    <w:rsid w:val="00481520"/>
    <w:rsid w:val="00482BDC"/>
    <w:rsid w:val="004834B8"/>
    <w:rsid w:val="00490352"/>
    <w:rsid w:val="004905C3"/>
    <w:rsid w:val="00490B28"/>
    <w:rsid w:val="00494E39"/>
    <w:rsid w:val="004961D4"/>
    <w:rsid w:val="00497815"/>
    <w:rsid w:val="004A0087"/>
    <w:rsid w:val="004A0898"/>
    <w:rsid w:val="004A0E5E"/>
    <w:rsid w:val="004A20F9"/>
    <w:rsid w:val="004A2F01"/>
    <w:rsid w:val="004A69BF"/>
    <w:rsid w:val="004B4AEA"/>
    <w:rsid w:val="004B53FA"/>
    <w:rsid w:val="004C1B63"/>
    <w:rsid w:val="004C4FA8"/>
    <w:rsid w:val="004C5C64"/>
    <w:rsid w:val="004C6A4F"/>
    <w:rsid w:val="004D0230"/>
    <w:rsid w:val="004D3873"/>
    <w:rsid w:val="004D6BBF"/>
    <w:rsid w:val="004D7BC2"/>
    <w:rsid w:val="004E5960"/>
    <w:rsid w:val="004E69EF"/>
    <w:rsid w:val="004F0DBC"/>
    <w:rsid w:val="004F5EE7"/>
    <w:rsid w:val="004F6164"/>
    <w:rsid w:val="004F6629"/>
    <w:rsid w:val="004F72E9"/>
    <w:rsid w:val="00500532"/>
    <w:rsid w:val="00501850"/>
    <w:rsid w:val="005022A8"/>
    <w:rsid w:val="00504596"/>
    <w:rsid w:val="00504A00"/>
    <w:rsid w:val="005064E8"/>
    <w:rsid w:val="00506E85"/>
    <w:rsid w:val="00510645"/>
    <w:rsid w:val="00510CB6"/>
    <w:rsid w:val="0051105E"/>
    <w:rsid w:val="00511A9D"/>
    <w:rsid w:val="0052130F"/>
    <w:rsid w:val="005222BC"/>
    <w:rsid w:val="005251A5"/>
    <w:rsid w:val="005254A9"/>
    <w:rsid w:val="005309DB"/>
    <w:rsid w:val="00530AF5"/>
    <w:rsid w:val="00532F19"/>
    <w:rsid w:val="0053322C"/>
    <w:rsid w:val="005336DE"/>
    <w:rsid w:val="005352DC"/>
    <w:rsid w:val="00537387"/>
    <w:rsid w:val="00541CE3"/>
    <w:rsid w:val="00543235"/>
    <w:rsid w:val="005442A3"/>
    <w:rsid w:val="00545970"/>
    <w:rsid w:val="005467B3"/>
    <w:rsid w:val="0055110E"/>
    <w:rsid w:val="005519F4"/>
    <w:rsid w:val="00561006"/>
    <w:rsid w:val="00561BE0"/>
    <w:rsid w:val="00565977"/>
    <w:rsid w:val="0056644C"/>
    <w:rsid w:val="00570B1C"/>
    <w:rsid w:val="0057478C"/>
    <w:rsid w:val="00575F0C"/>
    <w:rsid w:val="00576D33"/>
    <w:rsid w:val="00577FCF"/>
    <w:rsid w:val="005811DE"/>
    <w:rsid w:val="005839F1"/>
    <w:rsid w:val="00587CA0"/>
    <w:rsid w:val="005910D7"/>
    <w:rsid w:val="00591405"/>
    <w:rsid w:val="005914E6"/>
    <w:rsid w:val="00592F3F"/>
    <w:rsid w:val="005A439A"/>
    <w:rsid w:val="005A47F2"/>
    <w:rsid w:val="005A4E02"/>
    <w:rsid w:val="005A60D8"/>
    <w:rsid w:val="005A76F4"/>
    <w:rsid w:val="005B15C3"/>
    <w:rsid w:val="005B2808"/>
    <w:rsid w:val="005B2878"/>
    <w:rsid w:val="005B32FE"/>
    <w:rsid w:val="005B61D6"/>
    <w:rsid w:val="005B7205"/>
    <w:rsid w:val="005B7C8E"/>
    <w:rsid w:val="005C059C"/>
    <w:rsid w:val="005C2430"/>
    <w:rsid w:val="005C4B18"/>
    <w:rsid w:val="005D0233"/>
    <w:rsid w:val="005D0E01"/>
    <w:rsid w:val="005D1970"/>
    <w:rsid w:val="005D1988"/>
    <w:rsid w:val="005D240E"/>
    <w:rsid w:val="005E03D1"/>
    <w:rsid w:val="005E12B0"/>
    <w:rsid w:val="005E147A"/>
    <w:rsid w:val="005E1BF9"/>
    <w:rsid w:val="005E312A"/>
    <w:rsid w:val="005E384F"/>
    <w:rsid w:val="005F19EE"/>
    <w:rsid w:val="005F2EF7"/>
    <w:rsid w:val="00601CBF"/>
    <w:rsid w:val="006041A2"/>
    <w:rsid w:val="00607033"/>
    <w:rsid w:val="00610626"/>
    <w:rsid w:val="0061354A"/>
    <w:rsid w:val="006148BD"/>
    <w:rsid w:val="006159BE"/>
    <w:rsid w:val="00616DF8"/>
    <w:rsid w:val="006207A3"/>
    <w:rsid w:val="006234BA"/>
    <w:rsid w:val="006247C5"/>
    <w:rsid w:val="00627B88"/>
    <w:rsid w:val="0063094C"/>
    <w:rsid w:val="00630B0F"/>
    <w:rsid w:val="00631C1A"/>
    <w:rsid w:val="006323D0"/>
    <w:rsid w:val="0063318B"/>
    <w:rsid w:val="006335E6"/>
    <w:rsid w:val="00633B71"/>
    <w:rsid w:val="0063652B"/>
    <w:rsid w:val="0064140F"/>
    <w:rsid w:val="00641F5F"/>
    <w:rsid w:val="00644CEE"/>
    <w:rsid w:val="00645651"/>
    <w:rsid w:val="00650B2B"/>
    <w:rsid w:val="006514DF"/>
    <w:rsid w:val="00651ABD"/>
    <w:rsid w:val="00653191"/>
    <w:rsid w:val="00656B88"/>
    <w:rsid w:val="00661031"/>
    <w:rsid w:val="006627A5"/>
    <w:rsid w:val="00665BC1"/>
    <w:rsid w:val="00670AF8"/>
    <w:rsid w:val="00671022"/>
    <w:rsid w:val="006750A3"/>
    <w:rsid w:val="00676814"/>
    <w:rsid w:val="0068606A"/>
    <w:rsid w:val="00690D68"/>
    <w:rsid w:val="00692452"/>
    <w:rsid w:val="006969E9"/>
    <w:rsid w:val="006975CB"/>
    <w:rsid w:val="006A262C"/>
    <w:rsid w:val="006A2F81"/>
    <w:rsid w:val="006A6DC6"/>
    <w:rsid w:val="006B025E"/>
    <w:rsid w:val="006B2296"/>
    <w:rsid w:val="006B2F43"/>
    <w:rsid w:val="006B4369"/>
    <w:rsid w:val="006B48FC"/>
    <w:rsid w:val="006C2E0A"/>
    <w:rsid w:val="006C364E"/>
    <w:rsid w:val="006C42EB"/>
    <w:rsid w:val="006C54AA"/>
    <w:rsid w:val="006D357E"/>
    <w:rsid w:val="006D43FF"/>
    <w:rsid w:val="006D4416"/>
    <w:rsid w:val="006D7426"/>
    <w:rsid w:val="006E0FD3"/>
    <w:rsid w:val="006E158B"/>
    <w:rsid w:val="006E3DE6"/>
    <w:rsid w:val="006E4E10"/>
    <w:rsid w:val="006E7242"/>
    <w:rsid w:val="006F290B"/>
    <w:rsid w:val="006F4E56"/>
    <w:rsid w:val="006F5BEF"/>
    <w:rsid w:val="006F705A"/>
    <w:rsid w:val="00700FC2"/>
    <w:rsid w:val="00701C56"/>
    <w:rsid w:val="00706276"/>
    <w:rsid w:val="00706793"/>
    <w:rsid w:val="00710C10"/>
    <w:rsid w:val="00712537"/>
    <w:rsid w:val="0071387D"/>
    <w:rsid w:val="00720575"/>
    <w:rsid w:val="00721459"/>
    <w:rsid w:val="00723509"/>
    <w:rsid w:val="00724816"/>
    <w:rsid w:val="007257D4"/>
    <w:rsid w:val="007258D6"/>
    <w:rsid w:val="00733207"/>
    <w:rsid w:val="007334E3"/>
    <w:rsid w:val="007340B2"/>
    <w:rsid w:val="00736436"/>
    <w:rsid w:val="007403D8"/>
    <w:rsid w:val="00742701"/>
    <w:rsid w:val="007427EA"/>
    <w:rsid w:val="00743809"/>
    <w:rsid w:val="00744E3F"/>
    <w:rsid w:val="00744F02"/>
    <w:rsid w:val="007506BD"/>
    <w:rsid w:val="00751F30"/>
    <w:rsid w:val="007532FB"/>
    <w:rsid w:val="007562E0"/>
    <w:rsid w:val="0075798E"/>
    <w:rsid w:val="00760D0D"/>
    <w:rsid w:val="00765944"/>
    <w:rsid w:val="00766B7F"/>
    <w:rsid w:val="007714B2"/>
    <w:rsid w:val="0077297B"/>
    <w:rsid w:val="00773B65"/>
    <w:rsid w:val="00774AE0"/>
    <w:rsid w:val="00776067"/>
    <w:rsid w:val="00776211"/>
    <w:rsid w:val="0077779B"/>
    <w:rsid w:val="007811FE"/>
    <w:rsid w:val="00784A1F"/>
    <w:rsid w:val="00792F06"/>
    <w:rsid w:val="00792F84"/>
    <w:rsid w:val="00792FA3"/>
    <w:rsid w:val="007934AD"/>
    <w:rsid w:val="0079417E"/>
    <w:rsid w:val="007945C0"/>
    <w:rsid w:val="0079508B"/>
    <w:rsid w:val="007958D4"/>
    <w:rsid w:val="007A0D5A"/>
    <w:rsid w:val="007A3228"/>
    <w:rsid w:val="007A4BE8"/>
    <w:rsid w:val="007A51CD"/>
    <w:rsid w:val="007A5281"/>
    <w:rsid w:val="007A5439"/>
    <w:rsid w:val="007A6A77"/>
    <w:rsid w:val="007A71CC"/>
    <w:rsid w:val="007B1ED8"/>
    <w:rsid w:val="007B2676"/>
    <w:rsid w:val="007B761D"/>
    <w:rsid w:val="007B79CE"/>
    <w:rsid w:val="007C006B"/>
    <w:rsid w:val="007C1DEB"/>
    <w:rsid w:val="007C3BAB"/>
    <w:rsid w:val="007C575A"/>
    <w:rsid w:val="007C6566"/>
    <w:rsid w:val="007D1C86"/>
    <w:rsid w:val="007D2892"/>
    <w:rsid w:val="007D3A54"/>
    <w:rsid w:val="007D52C5"/>
    <w:rsid w:val="007D56D1"/>
    <w:rsid w:val="007D5DFA"/>
    <w:rsid w:val="007D72A6"/>
    <w:rsid w:val="007E3FD4"/>
    <w:rsid w:val="007E50EF"/>
    <w:rsid w:val="007E77A7"/>
    <w:rsid w:val="007E77ED"/>
    <w:rsid w:val="007F0A4F"/>
    <w:rsid w:val="007F1947"/>
    <w:rsid w:val="007F3DE4"/>
    <w:rsid w:val="007F5252"/>
    <w:rsid w:val="007F5C3A"/>
    <w:rsid w:val="007F6210"/>
    <w:rsid w:val="007F6C7D"/>
    <w:rsid w:val="007F7C7B"/>
    <w:rsid w:val="00801335"/>
    <w:rsid w:val="0080357A"/>
    <w:rsid w:val="0080498C"/>
    <w:rsid w:val="00804C00"/>
    <w:rsid w:val="00806969"/>
    <w:rsid w:val="00806E66"/>
    <w:rsid w:val="00810C4A"/>
    <w:rsid w:val="00813AC6"/>
    <w:rsid w:val="008148A2"/>
    <w:rsid w:val="008163E2"/>
    <w:rsid w:val="00817193"/>
    <w:rsid w:val="008231C2"/>
    <w:rsid w:val="008234B2"/>
    <w:rsid w:val="008236CE"/>
    <w:rsid w:val="008238A7"/>
    <w:rsid w:val="00823AF5"/>
    <w:rsid w:val="00827489"/>
    <w:rsid w:val="00831E9D"/>
    <w:rsid w:val="00832797"/>
    <w:rsid w:val="00834E1A"/>
    <w:rsid w:val="00840767"/>
    <w:rsid w:val="008437CD"/>
    <w:rsid w:val="00844529"/>
    <w:rsid w:val="00847630"/>
    <w:rsid w:val="00850BA9"/>
    <w:rsid w:val="00851B2B"/>
    <w:rsid w:val="008526B0"/>
    <w:rsid w:val="00852F98"/>
    <w:rsid w:val="008531B5"/>
    <w:rsid w:val="00854058"/>
    <w:rsid w:val="00855EF6"/>
    <w:rsid w:val="00861986"/>
    <w:rsid w:val="008624DC"/>
    <w:rsid w:val="008632D7"/>
    <w:rsid w:val="008663CD"/>
    <w:rsid w:val="0087049B"/>
    <w:rsid w:val="00871F5A"/>
    <w:rsid w:val="00873142"/>
    <w:rsid w:val="0087345D"/>
    <w:rsid w:val="00874AE7"/>
    <w:rsid w:val="00875EB2"/>
    <w:rsid w:val="0087600A"/>
    <w:rsid w:val="00876357"/>
    <w:rsid w:val="008771F6"/>
    <w:rsid w:val="0088018B"/>
    <w:rsid w:val="00882789"/>
    <w:rsid w:val="008843CE"/>
    <w:rsid w:val="0088768B"/>
    <w:rsid w:val="00892127"/>
    <w:rsid w:val="008934A2"/>
    <w:rsid w:val="00894CBA"/>
    <w:rsid w:val="008961A0"/>
    <w:rsid w:val="008A038E"/>
    <w:rsid w:val="008A130B"/>
    <w:rsid w:val="008A31C1"/>
    <w:rsid w:val="008A3523"/>
    <w:rsid w:val="008A3C4A"/>
    <w:rsid w:val="008A4364"/>
    <w:rsid w:val="008A4EA2"/>
    <w:rsid w:val="008A77C2"/>
    <w:rsid w:val="008A7F53"/>
    <w:rsid w:val="008B0CF0"/>
    <w:rsid w:val="008B476D"/>
    <w:rsid w:val="008B5EF0"/>
    <w:rsid w:val="008C00F7"/>
    <w:rsid w:val="008C0524"/>
    <w:rsid w:val="008C192D"/>
    <w:rsid w:val="008C1F4B"/>
    <w:rsid w:val="008C4FB7"/>
    <w:rsid w:val="008C5F71"/>
    <w:rsid w:val="008C7FE3"/>
    <w:rsid w:val="008D18B9"/>
    <w:rsid w:val="008D3773"/>
    <w:rsid w:val="008D3BFE"/>
    <w:rsid w:val="008D40DD"/>
    <w:rsid w:val="008D5842"/>
    <w:rsid w:val="008D6912"/>
    <w:rsid w:val="008D6A97"/>
    <w:rsid w:val="008D7910"/>
    <w:rsid w:val="008E0BD9"/>
    <w:rsid w:val="008E0E0A"/>
    <w:rsid w:val="008E176C"/>
    <w:rsid w:val="008E213B"/>
    <w:rsid w:val="008E2B25"/>
    <w:rsid w:val="008E2CD6"/>
    <w:rsid w:val="008E3978"/>
    <w:rsid w:val="008E4589"/>
    <w:rsid w:val="008F339D"/>
    <w:rsid w:val="008F33B1"/>
    <w:rsid w:val="00901FB0"/>
    <w:rsid w:val="009028F6"/>
    <w:rsid w:val="00903A8C"/>
    <w:rsid w:val="00904095"/>
    <w:rsid w:val="00904F84"/>
    <w:rsid w:val="00906507"/>
    <w:rsid w:val="009110D4"/>
    <w:rsid w:val="00912F69"/>
    <w:rsid w:val="00921C03"/>
    <w:rsid w:val="009223BD"/>
    <w:rsid w:val="00926DD6"/>
    <w:rsid w:val="00931765"/>
    <w:rsid w:val="00933324"/>
    <w:rsid w:val="00935FD9"/>
    <w:rsid w:val="009366B8"/>
    <w:rsid w:val="00936D86"/>
    <w:rsid w:val="009417FD"/>
    <w:rsid w:val="009429B4"/>
    <w:rsid w:val="009431C5"/>
    <w:rsid w:val="009458F5"/>
    <w:rsid w:val="00946B9D"/>
    <w:rsid w:val="0095127D"/>
    <w:rsid w:val="00951DA4"/>
    <w:rsid w:val="0095278C"/>
    <w:rsid w:val="00954865"/>
    <w:rsid w:val="009556E6"/>
    <w:rsid w:val="00955AEA"/>
    <w:rsid w:val="00956AC6"/>
    <w:rsid w:val="00961C8A"/>
    <w:rsid w:val="0096277B"/>
    <w:rsid w:val="009633D6"/>
    <w:rsid w:val="0096436F"/>
    <w:rsid w:val="009653A3"/>
    <w:rsid w:val="0097151A"/>
    <w:rsid w:val="00977528"/>
    <w:rsid w:val="00980A20"/>
    <w:rsid w:val="00981BA3"/>
    <w:rsid w:val="00982C1E"/>
    <w:rsid w:val="00984D6A"/>
    <w:rsid w:val="00986237"/>
    <w:rsid w:val="009901D7"/>
    <w:rsid w:val="00991CBA"/>
    <w:rsid w:val="00993B4A"/>
    <w:rsid w:val="00995D21"/>
    <w:rsid w:val="009A0A66"/>
    <w:rsid w:val="009A5442"/>
    <w:rsid w:val="009A572F"/>
    <w:rsid w:val="009B01A2"/>
    <w:rsid w:val="009B0F39"/>
    <w:rsid w:val="009B49EC"/>
    <w:rsid w:val="009B59E3"/>
    <w:rsid w:val="009C370A"/>
    <w:rsid w:val="009C3961"/>
    <w:rsid w:val="009C399A"/>
    <w:rsid w:val="009C51C6"/>
    <w:rsid w:val="009C63EF"/>
    <w:rsid w:val="009C6A24"/>
    <w:rsid w:val="009C71C3"/>
    <w:rsid w:val="009C7E26"/>
    <w:rsid w:val="009D06EC"/>
    <w:rsid w:val="009D09C2"/>
    <w:rsid w:val="009D0F2C"/>
    <w:rsid w:val="009D0FA2"/>
    <w:rsid w:val="009D10FF"/>
    <w:rsid w:val="009D3069"/>
    <w:rsid w:val="009D4E7E"/>
    <w:rsid w:val="009D544F"/>
    <w:rsid w:val="009D554E"/>
    <w:rsid w:val="009D650C"/>
    <w:rsid w:val="009D70D6"/>
    <w:rsid w:val="009D721D"/>
    <w:rsid w:val="009D74E7"/>
    <w:rsid w:val="009E0935"/>
    <w:rsid w:val="009E0FA3"/>
    <w:rsid w:val="009E129E"/>
    <w:rsid w:val="009E305E"/>
    <w:rsid w:val="009E5A2F"/>
    <w:rsid w:val="009F0C9A"/>
    <w:rsid w:val="009F3DC2"/>
    <w:rsid w:val="009F71DB"/>
    <w:rsid w:val="00A01078"/>
    <w:rsid w:val="00A02DBB"/>
    <w:rsid w:val="00A044FF"/>
    <w:rsid w:val="00A0762A"/>
    <w:rsid w:val="00A07BFF"/>
    <w:rsid w:val="00A122D3"/>
    <w:rsid w:val="00A13A49"/>
    <w:rsid w:val="00A168CC"/>
    <w:rsid w:val="00A17EE0"/>
    <w:rsid w:val="00A22644"/>
    <w:rsid w:val="00A260AF"/>
    <w:rsid w:val="00A27235"/>
    <w:rsid w:val="00A32030"/>
    <w:rsid w:val="00A32D08"/>
    <w:rsid w:val="00A43645"/>
    <w:rsid w:val="00A44D96"/>
    <w:rsid w:val="00A4543D"/>
    <w:rsid w:val="00A53857"/>
    <w:rsid w:val="00A54193"/>
    <w:rsid w:val="00A5554D"/>
    <w:rsid w:val="00A63A86"/>
    <w:rsid w:val="00A640A9"/>
    <w:rsid w:val="00A64753"/>
    <w:rsid w:val="00A66CA2"/>
    <w:rsid w:val="00A7070D"/>
    <w:rsid w:val="00A716DB"/>
    <w:rsid w:val="00A71964"/>
    <w:rsid w:val="00A7228C"/>
    <w:rsid w:val="00A72F90"/>
    <w:rsid w:val="00A73FE3"/>
    <w:rsid w:val="00A7411E"/>
    <w:rsid w:val="00A74D81"/>
    <w:rsid w:val="00A75FD4"/>
    <w:rsid w:val="00A76AD4"/>
    <w:rsid w:val="00A81EBD"/>
    <w:rsid w:val="00A8389B"/>
    <w:rsid w:val="00A83CCA"/>
    <w:rsid w:val="00A8703A"/>
    <w:rsid w:val="00A9102F"/>
    <w:rsid w:val="00A91BD0"/>
    <w:rsid w:val="00A940C1"/>
    <w:rsid w:val="00A94BE9"/>
    <w:rsid w:val="00A96A8B"/>
    <w:rsid w:val="00A970A4"/>
    <w:rsid w:val="00AA5C0D"/>
    <w:rsid w:val="00AB1896"/>
    <w:rsid w:val="00AB217F"/>
    <w:rsid w:val="00AB4227"/>
    <w:rsid w:val="00AB4770"/>
    <w:rsid w:val="00AC0F06"/>
    <w:rsid w:val="00AC108A"/>
    <w:rsid w:val="00AC1ADA"/>
    <w:rsid w:val="00AC6C4A"/>
    <w:rsid w:val="00AC6FC6"/>
    <w:rsid w:val="00AC7519"/>
    <w:rsid w:val="00AD04F8"/>
    <w:rsid w:val="00AD11BF"/>
    <w:rsid w:val="00AD1D58"/>
    <w:rsid w:val="00AD20EA"/>
    <w:rsid w:val="00AD34FC"/>
    <w:rsid w:val="00AD3BA5"/>
    <w:rsid w:val="00AD7920"/>
    <w:rsid w:val="00AE3E97"/>
    <w:rsid w:val="00AE4511"/>
    <w:rsid w:val="00AE4C24"/>
    <w:rsid w:val="00AE4C52"/>
    <w:rsid w:val="00AF2099"/>
    <w:rsid w:val="00AF4320"/>
    <w:rsid w:val="00AF6C30"/>
    <w:rsid w:val="00AF7EAA"/>
    <w:rsid w:val="00B00612"/>
    <w:rsid w:val="00B026FB"/>
    <w:rsid w:val="00B03263"/>
    <w:rsid w:val="00B06794"/>
    <w:rsid w:val="00B12CF9"/>
    <w:rsid w:val="00B12F04"/>
    <w:rsid w:val="00B15A5B"/>
    <w:rsid w:val="00B16B0C"/>
    <w:rsid w:val="00B22E18"/>
    <w:rsid w:val="00B242D8"/>
    <w:rsid w:val="00B249C3"/>
    <w:rsid w:val="00B25A8E"/>
    <w:rsid w:val="00B25BAC"/>
    <w:rsid w:val="00B27B54"/>
    <w:rsid w:val="00B31A8A"/>
    <w:rsid w:val="00B36F02"/>
    <w:rsid w:val="00B40FE2"/>
    <w:rsid w:val="00B43A4B"/>
    <w:rsid w:val="00B44B39"/>
    <w:rsid w:val="00B44F5D"/>
    <w:rsid w:val="00B46C81"/>
    <w:rsid w:val="00B47C6A"/>
    <w:rsid w:val="00B526A1"/>
    <w:rsid w:val="00B574BD"/>
    <w:rsid w:val="00B64C45"/>
    <w:rsid w:val="00B651A1"/>
    <w:rsid w:val="00B71F2F"/>
    <w:rsid w:val="00B7398F"/>
    <w:rsid w:val="00B75541"/>
    <w:rsid w:val="00B76458"/>
    <w:rsid w:val="00B80644"/>
    <w:rsid w:val="00B80F99"/>
    <w:rsid w:val="00B81338"/>
    <w:rsid w:val="00B823E2"/>
    <w:rsid w:val="00B8267B"/>
    <w:rsid w:val="00B8379B"/>
    <w:rsid w:val="00B84508"/>
    <w:rsid w:val="00B85020"/>
    <w:rsid w:val="00B87DE3"/>
    <w:rsid w:val="00B92A1A"/>
    <w:rsid w:val="00B93299"/>
    <w:rsid w:val="00B9434E"/>
    <w:rsid w:val="00B947D7"/>
    <w:rsid w:val="00B953E3"/>
    <w:rsid w:val="00B976A3"/>
    <w:rsid w:val="00BA37A0"/>
    <w:rsid w:val="00BA3F72"/>
    <w:rsid w:val="00BA56DD"/>
    <w:rsid w:val="00BA627E"/>
    <w:rsid w:val="00BA75A0"/>
    <w:rsid w:val="00BB10D9"/>
    <w:rsid w:val="00BB3F31"/>
    <w:rsid w:val="00BB414A"/>
    <w:rsid w:val="00BB4341"/>
    <w:rsid w:val="00BB555E"/>
    <w:rsid w:val="00BC1D8C"/>
    <w:rsid w:val="00BC41CE"/>
    <w:rsid w:val="00BC4B2A"/>
    <w:rsid w:val="00BC4B4D"/>
    <w:rsid w:val="00BC650B"/>
    <w:rsid w:val="00BC71D2"/>
    <w:rsid w:val="00BD1FFB"/>
    <w:rsid w:val="00BD420A"/>
    <w:rsid w:val="00BD4F05"/>
    <w:rsid w:val="00BD7821"/>
    <w:rsid w:val="00BE02BE"/>
    <w:rsid w:val="00BE0B75"/>
    <w:rsid w:val="00BE1B91"/>
    <w:rsid w:val="00BE1DDB"/>
    <w:rsid w:val="00BE22FF"/>
    <w:rsid w:val="00BF130A"/>
    <w:rsid w:val="00BF354D"/>
    <w:rsid w:val="00BF4836"/>
    <w:rsid w:val="00BF4D47"/>
    <w:rsid w:val="00C00BDA"/>
    <w:rsid w:val="00C03B94"/>
    <w:rsid w:val="00C04ED2"/>
    <w:rsid w:val="00C07097"/>
    <w:rsid w:val="00C10360"/>
    <w:rsid w:val="00C108AF"/>
    <w:rsid w:val="00C13717"/>
    <w:rsid w:val="00C2176F"/>
    <w:rsid w:val="00C217DB"/>
    <w:rsid w:val="00C222CC"/>
    <w:rsid w:val="00C23493"/>
    <w:rsid w:val="00C24A16"/>
    <w:rsid w:val="00C2589F"/>
    <w:rsid w:val="00C25E05"/>
    <w:rsid w:val="00C31AB1"/>
    <w:rsid w:val="00C343B3"/>
    <w:rsid w:val="00C37767"/>
    <w:rsid w:val="00C43EA4"/>
    <w:rsid w:val="00C503E3"/>
    <w:rsid w:val="00C51CAC"/>
    <w:rsid w:val="00C52154"/>
    <w:rsid w:val="00C55C26"/>
    <w:rsid w:val="00C5785E"/>
    <w:rsid w:val="00C578FC"/>
    <w:rsid w:val="00C57C40"/>
    <w:rsid w:val="00C607A3"/>
    <w:rsid w:val="00C62B39"/>
    <w:rsid w:val="00C63388"/>
    <w:rsid w:val="00C6385E"/>
    <w:rsid w:val="00C66551"/>
    <w:rsid w:val="00C6664C"/>
    <w:rsid w:val="00C66CC4"/>
    <w:rsid w:val="00C66CF5"/>
    <w:rsid w:val="00C74621"/>
    <w:rsid w:val="00C74E95"/>
    <w:rsid w:val="00C758C0"/>
    <w:rsid w:val="00C76146"/>
    <w:rsid w:val="00C76234"/>
    <w:rsid w:val="00C762E7"/>
    <w:rsid w:val="00C77630"/>
    <w:rsid w:val="00C80C46"/>
    <w:rsid w:val="00C81B8A"/>
    <w:rsid w:val="00C82230"/>
    <w:rsid w:val="00C8265A"/>
    <w:rsid w:val="00C82A62"/>
    <w:rsid w:val="00C82F2D"/>
    <w:rsid w:val="00C84579"/>
    <w:rsid w:val="00C866D7"/>
    <w:rsid w:val="00C912F7"/>
    <w:rsid w:val="00C91771"/>
    <w:rsid w:val="00C922BB"/>
    <w:rsid w:val="00C956E6"/>
    <w:rsid w:val="00C97163"/>
    <w:rsid w:val="00C97BD0"/>
    <w:rsid w:val="00CA0688"/>
    <w:rsid w:val="00CA17E3"/>
    <w:rsid w:val="00CA37FC"/>
    <w:rsid w:val="00CA4351"/>
    <w:rsid w:val="00CA4BF1"/>
    <w:rsid w:val="00CA4E10"/>
    <w:rsid w:val="00CB0AB8"/>
    <w:rsid w:val="00CB17AF"/>
    <w:rsid w:val="00CB30B4"/>
    <w:rsid w:val="00CB337A"/>
    <w:rsid w:val="00CB3CAC"/>
    <w:rsid w:val="00CB5203"/>
    <w:rsid w:val="00CB6C64"/>
    <w:rsid w:val="00CC3CA3"/>
    <w:rsid w:val="00CC4161"/>
    <w:rsid w:val="00CC4F25"/>
    <w:rsid w:val="00CC5E79"/>
    <w:rsid w:val="00CC70E7"/>
    <w:rsid w:val="00CD07D3"/>
    <w:rsid w:val="00CD09B0"/>
    <w:rsid w:val="00CD0E3B"/>
    <w:rsid w:val="00CD1451"/>
    <w:rsid w:val="00CD2F63"/>
    <w:rsid w:val="00CD5CBB"/>
    <w:rsid w:val="00CE1B76"/>
    <w:rsid w:val="00CE1E07"/>
    <w:rsid w:val="00CE3FD0"/>
    <w:rsid w:val="00CE467D"/>
    <w:rsid w:val="00CE5078"/>
    <w:rsid w:val="00CE72F4"/>
    <w:rsid w:val="00CE73BF"/>
    <w:rsid w:val="00CF15BA"/>
    <w:rsid w:val="00CF366D"/>
    <w:rsid w:val="00CF6160"/>
    <w:rsid w:val="00CF6DD2"/>
    <w:rsid w:val="00CF7171"/>
    <w:rsid w:val="00D0132D"/>
    <w:rsid w:val="00D01ED2"/>
    <w:rsid w:val="00D045F2"/>
    <w:rsid w:val="00D0494B"/>
    <w:rsid w:val="00D07E76"/>
    <w:rsid w:val="00D10075"/>
    <w:rsid w:val="00D132F5"/>
    <w:rsid w:val="00D13A17"/>
    <w:rsid w:val="00D13CF6"/>
    <w:rsid w:val="00D16BA8"/>
    <w:rsid w:val="00D2009E"/>
    <w:rsid w:val="00D20C41"/>
    <w:rsid w:val="00D24A8E"/>
    <w:rsid w:val="00D25AE4"/>
    <w:rsid w:val="00D25EE6"/>
    <w:rsid w:val="00D25F1E"/>
    <w:rsid w:val="00D316CB"/>
    <w:rsid w:val="00D3472D"/>
    <w:rsid w:val="00D348D1"/>
    <w:rsid w:val="00D35313"/>
    <w:rsid w:val="00D35A4A"/>
    <w:rsid w:val="00D3670C"/>
    <w:rsid w:val="00D376A6"/>
    <w:rsid w:val="00D379F9"/>
    <w:rsid w:val="00D428D7"/>
    <w:rsid w:val="00D5020C"/>
    <w:rsid w:val="00D523D3"/>
    <w:rsid w:val="00D5276C"/>
    <w:rsid w:val="00D5619F"/>
    <w:rsid w:val="00D561B8"/>
    <w:rsid w:val="00D570E8"/>
    <w:rsid w:val="00D636DC"/>
    <w:rsid w:val="00D6432B"/>
    <w:rsid w:val="00D65A7E"/>
    <w:rsid w:val="00D66B52"/>
    <w:rsid w:val="00D72359"/>
    <w:rsid w:val="00D73891"/>
    <w:rsid w:val="00D740A0"/>
    <w:rsid w:val="00D753BB"/>
    <w:rsid w:val="00D75C81"/>
    <w:rsid w:val="00D779D6"/>
    <w:rsid w:val="00D819D4"/>
    <w:rsid w:val="00D83696"/>
    <w:rsid w:val="00D84D06"/>
    <w:rsid w:val="00D84F9C"/>
    <w:rsid w:val="00D84FBF"/>
    <w:rsid w:val="00D86816"/>
    <w:rsid w:val="00D869C3"/>
    <w:rsid w:val="00D87356"/>
    <w:rsid w:val="00D9108C"/>
    <w:rsid w:val="00D93CC9"/>
    <w:rsid w:val="00D94755"/>
    <w:rsid w:val="00D968D3"/>
    <w:rsid w:val="00D96943"/>
    <w:rsid w:val="00DA344E"/>
    <w:rsid w:val="00DA361F"/>
    <w:rsid w:val="00DA4571"/>
    <w:rsid w:val="00DA6077"/>
    <w:rsid w:val="00DA60AF"/>
    <w:rsid w:val="00DA76C5"/>
    <w:rsid w:val="00DB020E"/>
    <w:rsid w:val="00DB16FE"/>
    <w:rsid w:val="00DB2B50"/>
    <w:rsid w:val="00DB4FE3"/>
    <w:rsid w:val="00DC00EB"/>
    <w:rsid w:val="00DC1CE5"/>
    <w:rsid w:val="00DC3DAF"/>
    <w:rsid w:val="00DC423F"/>
    <w:rsid w:val="00DC4A96"/>
    <w:rsid w:val="00DD0A98"/>
    <w:rsid w:val="00DD2207"/>
    <w:rsid w:val="00DD2F01"/>
    <w:rsid w:val="00DD3B80"/>
    <w:rsid w:val="00DD487F"/>
    <w:rsid w:val="00DE3257"/>
    <w:rsid w:val="00DE4C3D"/>
    <w:rsid w:val="00DE6EF6"/>
    <w:rsid w:val="00DF034B"/>
    <w:rsid w:val="00DF1E77"/>
    <w:rsid w:val="00DF24A0"/>
    <w:rsid w:val="00DF3CBB"/>
    <w:rsid w:val="00DF402B"/>
    <w:rsid w:val="00DF7097"/>
    <w:rsid w:val="00DF7624"/>
    <w:rsid w:val="00E0629A"/>
    <w:rsid w:val="00E10B0D"/>
    <w:rsid w:val="00E15F01"/>
    <w:rsid w:val="00E21902"/>
    <w:rsid w:val="00E25A12"/>
    <w:rsid w:val="00E30A4D"/>
    <w:rsid w:val="00E314D2"/>
    <w:rsid w:val="00E32121"/>
    <w:rsid w:val="00E322A5"/>
    <w:rsid w:val="00E33479"/>
    <w:rsid w:val="00E341A3"/>
    <w:rsid w:val="00E35564"/>
    <w:rsid w:val="00E36451"/>
    <w:rsid w:val="00E368AF"/>
    <w:rsid w:val="00E36E81"/>
    <w:rsid w:val="00E37454"/>
    <w:rsid w:val="00E43FEB"/>
    <w:rsid w:val="00E46893"/>
    <w:rsid w:val="00E474ED"/>
    <w:rsid w:val="00E52644"/>
    <w:rsid w:val="00E5492F"/>
    <w:rsid w:val="00E54939"/>
    <w:rsid w:val="00E549B7"/>
    <w:rsid w:val="00E568D8"/>
    <w:rsid w:val="00E60501"/>
    <w:rsid w:val="00E62E8A"/>
    <w:rsid w:val="00E630AF"/>
    <w:rsid w:val="00E630DF"/>
    <w:rsid w:val="00E64ADB"/>
    <w:rsid w:val="00E67590"/>
    <w:rsid w:val="00E70DA9"/>
    <w:rsid w:val="00E70E55"/>
    <w:rsid w:val="00E73AE6"/>
    <w:rsid w:val="00E829ED"/>
    <w:rsid w:val="00E839BE"/>
    <w:rsid w:val="00E84573"/>
    <w:rsid w:val="00E9181E"/>
    <w:rsid w:val="00E93BD6"/>
    <w:rsid w:val="00E9657C"/>
    <w:rsid w:val="00E965C4"/>
    <w:rsid w:val="00E97135"/>
    <w:rsid w:val="00E97928"/>
    <w:rsid w:val="00EA07CF"/>
    <w:rsid w:val="00EA0913"/>
    <w:rsid w:val="00EA3697"/>
    <w:rsid w:val="00EA49A2"/>
    <w:rsid w:val="00EA641F"/>
    <w:rsid w:val="00EA6DD1"/>
    <w:rsid w:val="00EA71BA"/>
    <w:rsid w:val="00EA777C"/>
    <w:rsid w:val="00EB06EA"/>
    <w:rsid w:val="00EB0D2F"/>
    <w:rsid w:val="00EB496B"/>
    <w:rsid w:val="00EB575F"/>
    <w:rsid w:val="00EB7B7E"/>
    <w:rsid w:val="00EC2560"/>
    <w:rsid w:val="00EC3003"/>
    <w:rsid w:val="00EC444A"/>
    <w:rsid w:val="00EC52D0"/>
    <w:rsid w:val="00EC5DCC"/>
    <w:rsid w:val="00EC788F"/>
    <w:rsid w:val="00ED17C4"/>
    <w:rsid w:val="00ED1BE3"/>
    <w:rsid w:val="00ED336E"/>
    <w:rsid w:val="00ED740E"/>
    <w:rsid w:val="00EE01AA"/>
    <w:rsid w:val="00EE2CD4"/>
    <w:rsid w:val="00EE32C3"/>
    <w:rsid w:val="00EE3DC3"/>
    <w:rsid w:val="00EF08F1"/>
    <w:rsid w:val="00EF2387"/>
    <w:rsid w:val="00EF53BD"/>
    <w:rsid w:val="00EF5F39"/>
    <w:rsid w:val="00EF76C8"/>
    <w:rsid w:val="00F123BD"/>
    <w:rsid w:val="00F1467F"/>
    <w:rsid w:val="00F15986"/>
    <w:rsid w:val="00F15D0A"/>
    <w:rsid w:val="00F16F4F"/>
    <w:rsid w:val="00F26AF2"/>
    <w:rsid w:val="00F31333"/>
    <w:rsid w:val="00F3379B"/>
    <w:rsid w:val="00F34351"/>
    <w:rsid w:val="00F37C43"/>
    <w:rsid w:val="00F42DD4"/>
    <w:rsid w:val="00F43332"/>
    <w:rsid w:val="00F43B27"/>
    <w:rsid w:val="00F4496E"/>
    <w:rsid w:val="00F45245"/>
    <w:rsid w:val="00F4664A"/>
    <w:rsid w:val="00F47007"/>
    <w:rsid w:val="00F476FD"/>
    <w:rsid w:val="00F47868"/>
    <w:rsid w:val="00F478B1"/>
    <w:rsid w:val="00F508CA"/>
    <w:rsid w:val="00F52062"/>
    <w:rsid w:val="00F5226A"/>
    <w:rsid w:val="00F526CF"/>
    <w:rsid w:val="00F52EA0"/>
    <w:rsid w:val="00F61CD6"/>
    <w:rsid w:val="00F6224E"/>
    <w:rsid w:val="00F62EA5"/>
    <w:rsid w:val="00F64668"/>
    <w:rsid w:val="00F6493C"/>
    <w:rsid w:val="00F66260"/>
    <w:rsid w:val="00F7250F"/>
    <w:rsid w:val="00F77394"/>
    <w:rsid w:val="00F80330"/>
    <w:rsid w:val="00F8063D"/>
    <w:rsid w:val="00F80D16"/>
    <w:rsid w:val="00F80D60"/>
    <w:rsid w:val="00F810B4"/>
    <w:rsid w:val="00F83115"/>
    <w:rsid w:val="00F837B8"/>
    <w:rsid w:val="00F8451A"/>
    <w:rsid w:val="00F90200"/>
    <w:rsid w:val="00F91785"/>
    <w:rsid w:val="00F92523"/>
    <w:rsid w:val="00F928EF"/>
    <w:rsid w:val="00F934DE"/>
    <w:rsid w:val="00F9427E"/>
    <w:rsid w:val="00FA6D0D"/>
    <w:rsid w:val="00FB117D"/>
    <w:rsid w:val="00FB1555"/>
    <w:rsid w:val="00FB45CE"/>
    <w:rsid w:val="00FB4829"/>
    <w:rsid w:val="00FB4994"/>
    <w:rsid w:val="00FB7C87"/>
    <w:rsid w:val="00FC1852"/>
    <w:rsid w:val="00FD11CF"/>
    <w:rsid w:val="00FD2E70"/>
    <w:rsid w:val="00FD7754"/>
    <w:rsid w:val="00FE29B4"/>
    <w:rsid w:val="00FE2CE4"/>
    <w:rsid w:val="00FE5990"/>
    <w:rsid w:val="00FE61A2"/>
    <w:rsid w:val="00FE70D3"/>
    <w:rsid w:val="00FF0A76"/>
    <w:rsid w:val="00FF1307"/>
    <w:rsid w:val="00FF4C4D"/>
    <w:rsid w:val="00FF58F8"/>
    <w:rsid w:val="00FF5C9E"/>
    <w:rsid w:val="00FF671E"/>
    <w:rsid w:val="00FF70E7"/>
    <w:rsid w:val="00FF743F"/>
    <w:rsid w:val="00FF7786"/>
  </w:rsids>
  <m:mathPr>
    <m:mathFont m:val="Cambria Math"/>
    <m:brkBin m:val="before"/>
    <m:brkBinSub m:val="--"/>
    <m:smallFrac/>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1"/>
    </o:shapelayout>
  </w:shapeDefaults>
  <w:decimalSymbol w:val=","/>
  <w:listSeparator w:val=";"/>
  <w14:docId w14:val="3ABF2C9D"/>
  <w15:docId w15:val="{C07A05F6-6DDF-469E-9933-463EE5C47D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650C"/>
    <w:rPr>
      <w:rFonts w:ascii="Verdana" w:hAnsi="Verdana"/>
      <w:sz w:val="20"/>
    </w:rPr>
  </w:style>
  <w:style w:type="paragraph" w:styleId="Ttulo1">
    <w:name w:val="heading 1"/>
    <w:basedOn w:val="Normal"/>
    <w:next w:val="Normal"/>
    <w:link w:val="Ttulo1Car"/>
    <w:uiPriority w:val="1"/>
    <w:qFormat/>
    <w:rsid w:val="00DC423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1"/>
    <w:unhideWhenUsed/>
    <w:qFormat/>
    <w:rsid w:val="00DC423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1"/>
    <w:unhideWhenUsed/>
    <w:qFormat/>
    <w:rsid w:val="00162806"/>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1"/>
    <w:unhideWhenUsed/>
    <w:qFormat/>
    <w:rsid w:val="00AD7920"/>
    <w:pPr>
      <w:keepNext/>
      <w:keepLines/>
      <w:spacing w:before="20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E0B75"/>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BE0B75"/>
    <w:rPr>
      <w:rFonts w:ascii="Lucida Grande" w:hAnsi="Lucida Grande"/>
      <w:sz w:val="18"/>
      <w:szCs w:val="18"/>
    </w:rPr>
  </w:style>
  <w:style w:type="paragraph" w:styleId="Encabezado">
    <w:name w:val="header"/>
    <w:basedOn w:val="Normal"/>
    <w:link w:val="EncabezadoCar"/>
    <w:uiPriority w:val="99"/>
    <w:unhideWhenUsed/>
    <w:rsid w:val="00BE0B75"/>
    <w:pPr>
      <w:tabs>
        <w:tab w:val="center" w:pos="4252"/>
        <w:tab w:val="right" w:pos="8504"/>
      </w:tabs>
    </w:pPr>
  </w:style>
  <w:style w:type="character" w:customStyle="1" w:styleId="EncabezadoCar">
    <w:name w:val="Encabezado Car"/>
    <w:basedOn w:val="Fuentedeprrafopredeter"/>
    <w:link w:val="Encabezado"/>
    <w:uiPriority w:val="99"/>
    <w:rsid w:val="00BE0B75"/>
  </w:style>
  <w:style w:type="paragraph" w:styleId="Piedepgina">
    <w:name w:val="footer"/>
    <w:basedOn w:val="Normal"/>
    <w:link w:val="PiedepginaCar"/>
    <w:uiPriority w:val="99"/>
    <w:unhideWhenUsed/>
    <w:rsid w:val="00BE0B75"/>
    <w:pPr>
      <w:tabs>
        <w:tab w:val="center" w:pos="4252"/>
        <w:tab w:val="right" w:pos="8504"/>
      </w:tabs>
    </w:pPr>
  </w:style>
  <w:style w:type="character" w:customStyle="1" w:styleId="PiedepginaCar">
    <w:name w:val="Pie de página Car"/>
    <w:basedOn w:val="Fuentedeprrafopredeter"/>
    <w:link w:val="Piedepgina"/>
    <w:uiPriority w:val="99"/>
    <w:rsid w:val="00BE0B75"/>
  </w:style>
  <w:style w:type="paragraph" w:styleId="Ttulo">
    <w:name w:val="Title"/>
    <w:basedOn w:val="Normal"/>
    <w:next w:val="Normal"/>
    <w:link w:val="TtuloCar"/>
    <w:uiPriority w:val="10"/>
    <w:qFormat/>
    <w:rsid w:val="00DC423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DC423F"/>
    <w:rPr>
      <w:rFonts w:asciiTheme="majorHAnsi" w:eastAsiaTheme="majorEastAsia" w:hAnsiTheme="majorHAnsi" w:cstheme="majorBidi"/>
      <w:color w:val="17365D" w:themeColor="text2" w:themeShade="BF"/>
      <w:spacing w:val="5"/>
      <w:kern w:val="28"/>
      <w:sz w:val="52"/>
      <w:szCs w:val="52"/>
    </w:rPr>
  </w:style>
  <w:style w:type="character" w:customStyle="1" w:styleId="Ttulo2Car">
    <w:name w:val="Título 2 Car"/>
    <w:basedOn w:val="Fuentedeprrafopredeter"/>
    <w:link w:val="Ttulo2"/>
    <w:uiPriority w:val="9"/>
    <w:rsid w:val="00DC423F"/>
    <w:rPr>
      <w:rFonts w:asciiTheme="majorHAnsi" w:eastAsiaTheme="majorEastAsia" w:hAnsiTheme="majorHAnsi" w:cstheme="majorBidi"/>
      <w:b/>
      <w:bCs/>
      <w:color w:val="4F81BD" w:themeColor="accent1"/>
      <w:sz w:val="26"/>
      <w:szCs w:val="26"/>
    </w:rPr>
  </w:style>
  <w:style w:type="character" w:customStyle="1" w:styleId="Ttulo1Car">
    <w:name w:val="Título 1 Car"/>
    <w:basedOn w:val="Fuentedeprrafopredeter"/>
    <w:link w:val="Ttulo1"/>
    <w:uiPriority w:val="9"/>
    <w:rsid w:val="00DC423F"/>
    <w:rPr>
      <w:rFonts w:asciiTheme="majorHAnsi" w:eastAsiaTheme="majorEastAsia" w:hAnsiTheme="majorHAnsi" w:cstheme="majorBidi"/>
      <w:b/>
      <w:bCs/>
      <w:color w:val="365F91" w:themeColor="accent1" w:themeShade="BF"/>
      <w:sz w:val="28"/>
      <w:szCs w:val="28"/>
    </w:rPr>
  </w:style>
  <w:style w:type="paragraph" w:styleId="Prrafodelista">
    <w:name w:val="List Paragraph"/>
    <w:basedOn w:val="Normal"/>
    <w:uiPriority w:val="34"/>
    <w:qFormat/>
    <w:rsid w:val="00162806"/>
    <w:pPr>
      <w:ind w:left="720"/>
      <w:contextualSpacing/>
    </w:pPr>
  </w:style>
  <w:style w:type="character" w:customStyle="1" w:styleId="Ttulo3Car">
    <w:name w:val="Título 3 Car"/>
    <w:basedOn w:val="Fuentedeprrafopredeter"/>
    <w:link w:val="Ttulo3"/>
    <w:uiPriority w:val="9"/>
    <w:rsid w:val="00162806"/>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rsid w:val="00AD7920"/>
    <w:rPr>
      <w:rFonts w:asciiTheme="majorHAnsi" w:eastAsiaTheme="majorEastAsia" w:hAnsiTheme="majorHAnsi" w:cstheme="majorBidi"/>
      <w:b/>
      <w:bCs/>
      <w:i/>
      <w:iCs/>
      <w:color w:val="4F81BD" w:themeColor="accent1"/>
    </w:rPr>
  </w:style>
  <w:style w:type="paragraph" w:styleId="Descripcin">
    <w:name w:val="caption"/>
    <w:basedOn w:val="Normal"/>
    <w:next w:val="Normal"/>
    <w:uiPriority w:val="35"/>
    <w:unhideWhenUsed/>
    <w:qFormat/>
    <w:rsid w:val="00100F85"/>
    <w:pPr>
      <w:spacing w:after="200"/>
    </w:pPr>
    <w:rPr>
      <w:b/>
      <w:bCs/>
      <w:color w:val="4F81BD" w:themeColor="accent1"/>
      <w:sz w:val="18"/>
      <w:szCs w:val="18"/>
    </w:rPr>
  </w:style>
  <w:style w:type="character" w:styleId="Referenciaintensa">
    <w:name w:val="Intense Reference"/>
    <w:basedOn w:val="Fuentedeprrafopredeter"/>
    <w:uiPriority w:val="32"/>
    <w:qFormat/>
    <w:rsid w:val="00DF402B"/>
    <w:rPr>
      <w:b/>
      <w:bCs/>
      <w:smallCaps/>
      <w:color w:val="4F81BD" w:themeColor="accent1"/>
      <w:spacing w:val="5"/>
    </w:rPr>
  </w:style>
  <w:style w:type="paragraph" w:styleId="Sinespaciado">
    <w:name w:val="No Spacing"/>
    <w:link w:val="SinespaciadoCar"/>
    <w:uiPriority w:val="1"/>
    <w:qFormat/>
    <w:rsid w:val="0015114E"/>
    <w:rPr>
      <w:sz w:val="22"/>
      <w:szCs w:val="22"/>
      <w:lang w:val="es-CL" w:eastAsia="es-CL"/>
    </w:rPr>
  </w:style>
  <w:style w:type="character" w:customStyle="1" w:styleId="SinespaciadoCar">
    <w:name w:val="Sin espaciado Car"/>
    <w:basedOn w:val="Fuentedeprrafopredeter"/>
    <w:link w:val="Sinespaciado"/>
    <w:uiPriority w:val="1"/>
    <w:rsid w:val="0015114E"/>
    <w:rPr>
      <w:sz w:val="22"/>
      <w:szCs w:val="22"/>
      <w:lang w:val="es-CL" w:eastAsia="es-CL"/>
    </w:rPr>
  </w:style>
  <w:style w:type="paragraph" w:styleId="Textoindependiente">
    <w:name w:val="Body Text"/>
    <w:basedOn w:val="Normal"/>
    <w:link w:val="TextoindependienteCar"/>
    <w:uiPriority w:val="1"/>
    <w:qFormat/>
    <w:rsid w:val="00316571"/>
    <w:pPr>
      <w:widowControl w:val="0"/>
      <w:autoSpaceDE w:val="0"/>
      <w:autoSpaceDN w:val="0"/>
      <w:adjustRightInd w:val="0"/>
      <w:ind w:left="118"/>
    </w:pPr>
    <w:rPr>
      <w:rFonts w:ascii="Arial" w:hAnsi="Arial" w:cs="Arial"/>
      <w:lang w:val="es-CL" w:eastAsia="es-CL"/>
    </w:rPr>
  </w:style>
  <w:style w:type="character" w:customStyle="1" w:styleId="TextoindependienteCar">
    <w:name w:val="Texto independiente Car"/>
    <w:basedOn w:val="Fuentedeprrafopredeter"/>
    <w:link w:val="Textoindependiente"/>
    <w:uiPriority w:val="99"/>
    <w:rsid w:val="00316571"/>
    <w:rPr>
      <w:rFonts w:ascii="Arial" w:hAnsi="Arial" w:cs="Arial"/>
      <w:lang w:val="es-CL" w:eastAsia="es-CL"/>
    </w:rPr>
  </w:style>
  <w:style w:type="paragraph" w:customStyle="1" w:styleId="Estilo3">
    <w:name w:val="Estilo3"/>
    <w:basedOn w:val="Ttulo3"/>
    <w:link w:val="Estilo3Car"/>
    <w:qFormat/>
    <w:rsid w:val="00616DF8"/>
    <w:pPr>
      <w:numPr>
        <w:numId w:val="1"/>
      </w:numPr>
      <w:spacing w:before="320" w:after="120"/>
    </w:pPr>
    <w:rPr>
      <w:rFonts w:ascii="Verdana" w:hAnsi="Verdana"/>
      <w:color w:val="0093B3"/>
      <w:spacing w:val="-2"/>
    </w:rPr>
  </w:style>
  <w:style w:type="paragraph" w:customStyle="1" w:styleId="TableParagraph">
    <w:name w:val="Table Paragraph"/>
    <w:basedOn w:val="Normal"/>
    <w:uiPriority w:val="1"/>
    <w:qFormat/>
    <w:rsid w:val="00330B47"/>
    <w:pPr>
      <w:widowControl w:val="0"/>
      <w:autoSpaceDE w:val="0"/>
      <w:autoSpaceDN w:val="0"/>
      <w:adjustRightInd w:val="0"/>
    </w:pPr>
    <w:rPr>
      <w:rFonts w:ascii="Times New Roman" w:hAnsi="Times New Roman" w:cs="Times New Roman"/>
      <w:lang w:val="es-CL" w:eastAsia="es-CL"/>
    </w:rPr>
  </w:style>
  <w:style w:type="character" w:customStyle="1" w:styleId="Estilo3Car">
    <w:name w:val="Estilo3 Car"/>
    <w:basedOn w:val="Ttulo3Car"/>
    <w:link w:val="Estilo3"/>
    <w:rsid w:val="00616DF8"/>
    <w:rPr>
      <w:rFonts w:ascii="Verdana" w:eastAsiaTheme="majorEastAsia" w:hAnsi="Verdana" w:cstheme="majorBidi"/>
      <w:b/>
      <w:bCs/>
      <w:color w:val="0093B3"/>
      <w:spacing w:val="-2"/>
      <w:sz w:val="20"/>
    </w:rPr>
  </w:style>
  <w:style w:type="character" w:styleId="nfasis">
    <w:name w:val="Emphasis"/>
    <w:basedOn w:val="Fuentedeprrafopredeter"/>
    <w:uiPriority w:val="20"/>
    <w:qFormat/>
    <w:rsid w:val="00D045F2"/>
    <w:rPr>
      <w:i/>
      <w:iCs/>
    </w:rPr>
  </w:style>
  <w:style w:type="character" w:styleId="nfasisintenso">
    <w:name w:val="Intense Emphasis"/>
    <w:uiPriority w:val="21"/>
    <w:qFormat/>
    <w:rsid w:val="00BF4836"/>
    <w:rPr>
      <w:rFonts w:asciiTheme="majorHAnsi" w:hAnsiTheme="majorHAnsi" w:cstheme="majorHAnsi"/>
      <w:color w:val="4BACC6" w:themeColor="accent5"/>
    </w:rPr>
  </w:style>
  <w:style w:type="character" w:styleId="Hipervnculo">
    <w:name w:val="Hyperlink"/>
    <w:basedOn w:val="Fuentedeprrafopredeter"/>
    <w:uiPriority w:val="99"/>
    <w:unhideWhenUsed/>
    <w:rsid w:val="00575F0C"/>
    <w:rPr>
      <w:color w:val="0000FF" w:themeColor="hyperlink"/>
      <w:u w:val="single"/>
    </w:rPr>
  </w:style>
  <w:style w:type="paragraph" w:styleId="TtuloTDC">
    <w:name w:val="TOC Heading"/>
    <w:basedOn w:val="Ttulo1"/>
    <w:next w:val="Normal"/>
    <w:uiPriority w:val="39"/>
    <w:unhideWhenUsed/>
    <w:qFormat/>
    <w:rsid w:val="000309D6"/>
    <w:pPr>
      <w:spacing w:before="240" w:line="259" w:lineRule="auto"/>
      <w:outlineLvl w:val="9"/>
    </w:pPr>
    <w:rPr>
      <w:b w:val="0"/>
      <w:bCs w:val="0"/>
      <w:sz w:val="32"/>
      <w:szCs w:val="32"/>
      <w:lang w:val="es-CL" w:eastAsia="es-CL"/>
    </w:rPr>
  </w:style>
  <w:style w:type="paragraph" w:styleId="TDC1">
    <w:name w:val="toc 1"/>
    <w:basedOn w:val="Normal"/>
    <w:next w:val="Normal"/>
    <w:autoRedefine/>
    <w:uiPriority w:val="39"/>
    <w:unhideWhenUsed/>
    <w:rsid w:val="000309D6"/>
    <w:pPr>
      <w:spacing w:before="240" w:after="120"/>
    </w:pPr>
    <w:rPr>
      <w:b/>
      <w:bCs/>
      <w:szCs w:val="20"/>
    </w:rPr>
  </w:style>
  <w:style w:type="paragraph" w:styleId="TDC3">
    <w:name w:val="toc 3"/>
    <w:basedOn w:val="Normal"/>
    <w:next w:val="Normal"/>
    <w:autoRedefine/>
    <w:uiPriority w:val="39"/>
    <w:unhideWhenUsed/>
    <w:rsid w:val="000309D6"/>
    <w:pPr>
      <w:ind w:left="480"/>
    </w:pPr>
    <w:rPr>
      <w:szCs w:val="20"/>
    </w:rPr>
  </w:style>
  <w:style w:type="paragraph" w:styleId="Tabladeilustraciones">
    <w:name w:val="table of figures"/>
    <w:basedOn w:val="Normal"/>
    <w:next w:val="Normal"/>
    <w:uiPriority w:val="99"/>
    <w:unhideWhenUsed/>
    <w:rsid w:val="000309D6"/>
  </w:style>
  <w:style w:type="paragraph" w:customStyle="1" w:styleId="Estilo1">
    <w:name w:val="Estilo1"/>
    <w:basedOn w:val="Ttulo3"/>
    <w:link w:val="Estilo1Car"/>
    <w:qFormat/>
    <w:rsid w:val="00616DF8"/>
    <w:pPr>
      <w:numPr>
        <w:ilvl w:val="2"/>
        <w:numId w:val="2"/>
      </w:numPr>
      <w:jc w:val="both"/>
    </w:pPr>
    <w:rPr>
      <w:rFonts w:ascii="Verdana" w:hAnsi="Verdana"/>
      <w:color w:val="0093B3"/>
      <w:szCs w:val="20"/>
    </w:rPr>
  </w:style>
  <w:style w:type="paragraph" w:customStyle="1" w:styleId="Estilo2">
    <w:name w:val="Estilo2"/>
    <w:basedOn w:val="Ttulo1"/>
    <w:link w:val="Estilo2Car"/>
    <w:qFormat/>
    <w:rsid w:val="00616DF8"/>
    <w:pPr>
      <w:numPr>
        <w:numId w:val="2"/>
      </w:numPr>
    </w:pPr>
    <w:rPr>
      <w:rFonts w:ascii="Verdana" w:hAnsi="Verdana"/>
      <w:color w:val="0093B3"/>
    </w:rPr>
  </w:style>
  <w:style w:type="character" w:customStyle="1" w:styleId="Estilo1Car">
    <w:name w:val="Estilo1 Car"/>
    <w:basedOn w:val="Ttulo3Car"/>
    <w:link w:val="Estilo1"/>
    <w:rsid w:val="00616DF8"/>
    <w:rPr>
      <w:rFonts w:ascii="Verdana" w:eastAsiaTheme="majorEastAsia" w:hAnsi="Verdana" w:cstheme="majorBidi"/>
      <w:b/>
      <w:bCs/>
      <w:color w:val="0093B3"/>
      <w:sz w:val="20"/>
      <w:szCs w:val="20"/>
    </w:rPr>
  </w:style>
  <w:style w:type="paragraph" w:styleId="TDC4">
    <w:name w:val="toc 4"/>
    <w:basedOn w:val="Normal"/>
    <w:next w:val="Normal"/>
    <w:autoRedefine/>
    <w:uiPriority w:val="39"/>
    <w:unhideWhenUsed/>
    <w:rsid w:val="00B84508"/>
    <w:pPr>
      <w:ind w:left="720"/>
    </w:pPr>
    <w:rPr>
      <w:szCs w:val="20"/>
    </w:rPr>
  </w:style>
  <w:style w:type="character" w:customStyle="1" w:styleId="Estilo2Car">
    <w:name w:val="Estilo2 Car"/>
    <w:basedOn w:val="Ttulo1Car"/>
    <w:link w:val="Estilo2"/>
    <w:rsid w:val="00616DF8"/>
    <w:rPr>
      <w:rFonts w:ascii="Verdana" w:eastAsiaTheme="majorEastAsia" w:hAnsi="Verdana" w:cstheme="majorBidi"/>
      <w:b/>
      <w:bCs/>
      <w:color w:val="0093B3"/>
      <w:sz w:val="28"/>
      <w:szCs w:val="28"/>
    </w:rPr>
  </w:style>
  <w:style w:type="paragraph" w:styleId="TDC2">
    <w:name w:val="toc 2"/>
    <w:basedOn w:val="Normal"/>
    <w:next w:val="Normal"/>
    <w:autoRedefine/>
    <w:uiPriority w:val="39"/>
    <w:unhideWhenUsed/>
    <w:rsid w:val="00DB4FE3"/>
    <w:pPr>
      <w:spacing w:before="120"/>
      <w:ind w:left="240"/>
    </w:pPr>
    <w:rPr>
      <w:i/>
      <w:iCs/>
      <w:szCs w:val="20"/>
    </w:rPr>
  </w:style>
  <w:style w:type="paragraph" w:styleId="TDC5">
    <w:name w:val="toc 5"/>
    <w:basedOn w:val="Normal"/>
    <w:next w:val="Normal"/>
    <w:autoRedefine/>
    <w:uiPriority w:val="39"/>
    <w:unhideWhenUsed/>
    <w:rsid w:val="005B2878"/>
    <w:pPr>
      <w:ind w:left="960"/>
    </w:pPr>
    <w:rPr>
      <w:szCs w:val="20"/>
    </w:rPr>
  </w:style>
  <w:style w:type="paragraph" w:styleId="TDC6">
    <w:name w:val="toc 6"/>
    <w:basedOn w:val="Normal"/>
    <w:next w:val="Normal"/>
    <w:autoRedefine/>
    <w:uiPriority w:val="39"/>
    <w:unhideWhenUsed/>
    <w:rsid w:val="005B2878"/>
    <w:pPr>
      <w:ind w:left="1200"/>
    </w:pPr>
    <w:rPr>
      <w:szCs w:val="20"/>
    </w:rPr>
  </w:style>
  <w:style w:type="paragraph" w:styleId="TDC7">
    <w:name w:val="toc 7"/>
    <w:basedOn w:val="Normal"/>
    <w:next w:val="Normal"/>
    <w:autoRedefine/>
    <w:uiPriority w:val="39"/>
    <w:unhideWhenUsed/>
    <w:rsid w:val="005B2878"/>
    <w:pPr>
      <w:ind w:left="1440"/>
    </w:pPr>
    <w:rPr>
      <w:szCs w:val="20"/>
    </w:rPr>
  </w:style>
  <w:style w:type="paragraph" w:styleId="TDC8">
    <w:name w:val="toc 8"/>
    <w:basedOn w:val="Normal"/>
    <w:next w:val="Normal"/>
    <w:autoRedefine/>
    <w:uiPriority w:val="39"/>
    <w:unhideWhenUsed/>
    <w:rsid w:val="005B2878"/>
    <w:pPr>
      <w:ind w:left="1680"/>
    </w:pPr>
    <w:rPr>
      <w:szCs w:val="20"/>
    </w:rPr>
  </w:style>
  <w:style w:type="paragraph" w:styleId="TDC9">
    <w:name w:val="toc 9"/>
    <w:basedOn w:val="Normal"/>
    <w:next w:val="Normal"/>
    <w:autoRedefine/>
    <w:uiPriority w:val="39"/>
    <w:unhideWhenUsed/>
    <w:rsid w:val="005B2878"/>
    <w:pPr>
      <w:ind w:left="1920"/>
    </w:pPr>
    <w:rPr>
      <w:szCs w:val="20"/>
    </w:rPr>
  </w:style>
  <w:style w:type="table" w:styleId="Tablaconcuadrcula">
    <w:name w:val="Table Grid"/>
    <w:basedOn w:val="Tablanormal"/>
    <w:uiPriority w:val="59"/>
    <w:rsid w:val="008238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to">
    <w:name w:val="Foto"/>
    <w:basedOn w:val="Descripcin"/>
    <w:qFormat/>
    <w:rsid w:val="009D650C"/>
    <w:pPr>
      <w:numPr>
        <w:numId w:val="4"/>
      </w:numPr>
      <w:tabs>
        <w:tab w:val="left" w:pos="0"/>
      </w:tabs>
      <w:spacing w:after="0" w:line="360" w:lineRule="auto"/>
      <w:jc w:val="center"/>
    </w:pPr>
    <w:rPr>
      <w:rFonts w:eastAsia="Times New Roman" w:cs="Arial"/>
      <w:b w:val="0"/>
      <w:color w:val="auto"/>
      <w:sz w:val="20"/>
      <w:szCs w:val="20"/>
      <w:lang w:val="es-CL"/>
    </w:rPr>
  </w:style>
  <w:style w:type="paragraph" w:customStyle="1" w:styleId="TABLASMC">
    <w:name w:val="TABLAS M&amp;C"/>
    <w:basedOn w:val="Descripcin"/>
    <w:qFormat/>
    <w:rsid w:val="009D650C"/>
    <w:pPr>
      <w:numPr>
        <w:numId w:val="5"/>
      </w:numPr>
      <w:tabs>
        <w:tab w:val="left" w:pos="0"/>
      </w:tabs>
      <w:spacing w:after="0" w:line="360" w:lineRule="auto"/>
      <w:jc w:val="center"/>
    </w:pPr>
    <w:rPr>
      <w:rFonts w:eastAsia="Times New Roman" w:cs="Arial"/>
      <w:b w:val="0"/>
      <w:color w:val="auto"/>
      <w:sz w:val="20"/>
      <w:szCs w:val="20"/>
      <w:lang w:val="es-CL"/>
    </w:rPr>
  </w:style>
  <w:style w:type="paragraph" w:styleId="Revisin">
    <w:name w:val="Revision"/>
    <w:hidden/>
    <w:uiPriority w:val="99"/>
    <w:semiHidden/>
    <w:rsid w:val="00CE1E07"/>
    <w:rPr>
      <w:rFonts w:ascii="Verdana" w:hAnsi="Verdana"/>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602706">
      <w:bodyDiv w:val="1"/>
      <w:marLeft w:val="0"/>
      <w:marRight w:val="0"/>
      <w:marTop w:val="0"/>
      <w:marBottom w:val="0"/>
      <w:divBdr>
        <w:top w:val="none" w:sz="0" w:space="0" w:color="auto"/>
        <w:left w:val="none" w:sz="0" w:space="0" w:color="auto"/>
        <w:bottom w:val="none" w:sz="0" w:space="0" w:color="auto"/>
        <w:right w:val="none" w:sz="0" w:space="0" w:color="auto"/>
      </w:divBdr>
    </w:div>
    <w:div w:id="84957259">
      <w:bodyDiv w:val="1"/>
      <w:marLeft w:val="0"/>
      <w:marRight w:val="0"/>
      <w:marTop w:val="0"/>
      <w:marBottom w:val="0"/>
      <w:divBdr>
        <w:top w:val="none" w:sz="0" w:space="0" w:color="auto"/>
        <w:left w:val="none" w:sz="0" w:space="0" w:color="auto"/>
        <w:bottom w:val="none" w:sz="0" w:space="0" w:color="auto"/>
        <w:right w:val="none" w:sz="0" w:space="0" w:color="auto"/>
      </w:divBdr>
    </w:div>
    <w:div w:id="112871592">
      <w:bodyDiv w:val="1"/>
      <w:marLeft w:val="0"/>
      <w:marRight w:val="0"/>
      <w:marTop w:val="0"/>
      <w:marBottom w:val="0"/>
      <w:divBdr>
        <w:top w:val="none" w:sz="0" w:space="0" w:color="auto"/>
        <w:left w:val="none" w:sz="0" w:space="0" w:color="auto"/>
        <w:bottom w:val="none" w:sz="0" w:space="0" w:color="auto"/>
        <w:right w:val="none" w:sz="0" w:space="0" w:color="auto"/>
      </w:divBdr>
    </w:div>
    <w:div w:id="229849428">
      <w:bodyDiv w:val="1"/>
      <w:marLeft w:val="0"/>
      <w:marRight w:val="0"/>
      <w:marTop w:val="0"/>
      <w:marBottom w:val="0"/>
      <w:divBdr>
        <w:top w:val="none" w:sz="0" w:space="0" w:color="auto"/>
        <w:left w:val="none" w:sz="0" w:space="0" w:color="auto"/>
        <w:bottom w:val="none" w:sz="0" w:space="0" w:color="auto"/>
        <w:right w:val="none" w:sz="0" w:space="0" w:color="auto"/>
      </w:divBdr>
    </w:div>
    <w:div w:id="286589474">
      <w:bodyDiv w:val="1"/>
      <w:marLeft w:val="0"/>
      <w:marRight w:val="0"/>
      <w:marTop w:val="0"/>
      <w:marBottom w:val="0"/>
      <w:divBdr>
        <w:top w:val="none" w:sz="0" w:space="0" w:color="auto"/>
        <w:left w:val="none" w:sz="0" w:space="0" w:color="auto"/>
        <w:bottom w:val="none" w:sz="0" w:space="0" w:color="auto"/>
        <w:right w:val="none" w:sz="0" w:space="0" w:color="auto"/>
      </w:divBdr>
    </w:div>
    <w:div w:id="303389357">
      <w:bodyDiv w:val="1"/>
      <w:marLeft w:val="0"/>
      <w:marRight w:val="0"/>
      <w:marTop w:val="0"/>
      <w:marBottom w:val="0"/>
      <w:divBdr>
        <w:top w:val="none" w:sz="0" w:space="0" w:color="auto"/>
        <w:left w:val="none" w:sz="0" w:space="0" w:color="auto"/>
        <w:bottom w:val="none" w:sz="0" w:space="0" w:color="auto"/>
        <w:right w:val="none" w:sz="0" w:space="0" w:color="auto"/>
      </w:divBdr>
    </w:div>
    <w:div w:id="386346253">
      <w:bodyDiv w:val="1"/>
      <w:marLeft w:val="0"/>
      <w:marRight w:val="0"/>
      <w:marTop w:val="0"/>
      <w:marBottom w:val="0"/>
      <w:divBdr>
        <w:top w:val="none" w:sz="0" w:space="0" w:color="auto"/>
        <w:left w:val="none" w:sz="0" w:space="0" w:color="auto"/>
        <w:bottom w:val="none" w:sz="0" w:space="0" w:color="auto"/>
        <w:right w:val="none" w:sz="0" w:space="0" w:color="auto"/>
      </w:divBdr>
    </w:div>
    <w:div w:id="412358564">
      <w:bodyDiv w:val="1"/>
      <w:marLeft w:val="0"/>
      <w:marRight w:val="0"/>
      <w:marTop w:val="0"/>
      <w:marBottom w:val="0"/>
      <w:divBdr>
        <w:top w:val="none" w:sz="0" w:space="0" w:color="auto"/>
        <w:left w:val="none" w:sz="0" w:space="0" w:color="auto"/>
        <w:bottom w:val="none" w:sz="0" w:space="0" w:color="auto"/>
        <w:right w:val="none" w:sz="0" w:space="0" w:color="auto"/>
      </w:divBdr>
    </w:div>
    <w:div w:id="567377754">
      <w:bodyDiv w:val="1"/>
      <w:marLeft w:val="0"/>
      <w:marRight w:val="0"/>
      <w:marTop w:val="0"/>
      <w:marBottom w:val="0"/>
      <w:divBdr>
        <w:top w:val="none" w:sz="0" w:space="0" w:color="auto"/>
        <w:left w:val="none" w:sz="0" w:space="0" w:color="auto"/>
        <w:bottom w:val="none" w:sz="0" w:space="0" w:color="auto"/>
        <w:right w:val="none" w:sz="0" w:space="0" w:color="auto"/>
      </w:divBdr>
    </w:div>
    <w:div w:id="585263636">
      <w:bodyDiv w:val="1"/>
      <w:marLeft w:val="0"/>
      <w:marRight w:val="0"/>
      <w:marTop w:val="0"/>
      <w:marBottom w:val="0"/>
      <w:divBdr>
        <w:top w:val="none" w:sz="0" w:space="0" w:color="auto"/>
        <w:left w:val="none" w:sz="0" w:space="0" w:color="auto"/>
        <w:bottom w:val="none" w:sz="0" w:space="0" w:color="auto"/>
        <w:right w:val="none" w:sz="0" w:space="0" w:color="auto"/>
      </w:divBdr>
    </w:div>
    <w:div w:id="620460907">
      <w:bodyDiv w:val="1"/>
      <w:marLeft w:val="0"/>
      <w:marRight w:val="0"/>
      <w:marTop w:val="0"/>
      <w:marBottom w:val="0"/>
      <w:divBdr>
        <w:top w:val="none" w:sz="0" w:space="0" w:color="auto"/>
        <w:left w:val="none" w:sz="0" w:space="0" w:color="auto"/>
        <w:bottom w:val="none" w:sz="0" w:space="0" w:color="auto"/>
        <w:right w:val="none" w:sz="0" w:space="0" w:color="auto"/>
      </w:divBdr>
    </w:div>
    <w:div w:id="665278852">
      <w:bodyDiv w:val="1"/>
      <w:marLeft w:val="0"/>
      <w:marRight w:val="0"/>
      <w:marTop w:val="0"/>
      <w:marBottom w:val="0"/>
      <w:divBdr>
        <w:top w:val="none" w:sz="0" w:space="0" w:color="auto"/>
        <w:left w:val="none" w:sz="0" w:space="0" w:color="auto"/>
        <w:bottom w:val="none" w:sz="0" w:space="0" w:color="auto"/>
        <w:right w:val="none" w:sz="0" w:space="0" w:color="auto"/>
      </w:divBdr>
    </w:div>
    <w:div w:id="693070744">
      <w:bodyDiv w:val="1"/>
      <w:marLeft w:val="0"/>
      <w:marRight w:val="0"/>
      <w:marTop w:val="0"/>
      <w:marBottom w:val="0"/>
      <w:divBdr>
        <w:top w:val="none" w:sz="0" w:space="0" w:color="auto"/>
        <w:left w:val="none" w:sz="0" w:space="0" w:color="auto"/>
        <w:bottom w:val="none" w:sz="0" w:space="0" w:color="auto"/>
        <w:right w:val="none" w:sz="0" w:space="0" w:color="auto"/>
      </w:divBdr>
    </w:div>
    <w:div w:id="719938992">
      <w:bodyDiv w:val="1"/>
      <w:marLeft w:val="0"/>
      <w:marRight w:val="0"/>
      <w:marTop w:val="0"/>
      <w:marBottom w:val="0"/>
      <w:divBdr>
        <w:top w:val="none" w:sz="0" w:space="0" w:color="auto"/>
        <w:left w:val="none" w:sz="0" w:space="0" w:color="auto"/>
        <w:bottom w:val="none" w:sz="0" w:space="0" w:color="auto"/>
        <w:right w:val="none" w:sz="0" w:space="0" w:color="auto"/>
      </w:divBdr>
    </w:div>
    <w:div w:id="754590985">
      <w:bodyDiv w:val="1"/>
      <w:marLeft w:val="0"/>
      <w:marRight w:val="0"/>
      <w:marTop w:val="0"/>
      <w:marBottom w:val="0"/>
      <w:divBdr>
        <w:top w:val="none" w:sz="0" w:space="0" w:color="auto"/>
        <w:left w:val="none" w:sz="0" w:space="0" w:color="auto"/>
        <w:bottom w:val="none" w:sz="0" w:space="0" w:color="auto"/>
        <w:right w:val="none" w:sz="0" w:space="0" w:color="auto"/>
      </w:divBdr>
    </w:div>
    <w:div w:id="765733850">
      <w:bodyDiv w:val="1"/>
      <w:marLeft w:val="0"/>
      <w:marRight w:val="0"/>
      <w:marTop w:val="0"/>
      <w:marBottom w:val="0"/>
      <w:divBdr>
        <w:top w:val="none" w:sz="0" w:space="0" w:color="auto"/>
        <w:left w:val="none" w:sz="0" w:space="0" w:color="auto"/>
        <w:bottom w:val="none" w:sz="0" w:space="0" w:color="auto"/>
        <w:right w:val="none" w:sz="0" w:space="0" w:color="auto"/>
      </w:divBdr>
    </w:div>
    <w:div w:id="806049743">
      <w:bodyDiv w:val="1"/>
      <w:marLeft w:val="0"/>
      <w:marRight w:val="0"/>
      <w:marTop w:val="0"/>
      <w:marBottom w:val="0"/>
      <w:divBdr>
        <w:top w:val="none" w:sz="0" w:space="0" w:color="auto"/>
        <w:left w:val="none" w:sz="0" w:space="0" w:color="auto"/>
        <w:bottom w:val="none" w:sz="0" w:space="0" w:color="auto"/>
        <w:right w:val="none" w:sz="0" w:space="0" w:color="auto"/>
      </w:divBdr>
    </w:div>
    <w:div w:id="834032191">
      <w:bodyDiv w:val="1"/>
      <w:marLeft w:val="0"/>
      <w:marRight w:val="0"/>
      <w:marTop w:val="0"/>
      <w:marBottom w:val="0"/>
      <w:divBdr>
        <w:top w:val="none" w:sz="0" w:space="0" w:color="auto"/>
        <w:left w:val="none" w:sz="0" w:space="0" w:color="auto"/>
        <w:bottom w:val="none" w:sz="0" w:space="0" w:color="auto"/>
        <w:right w:val="none" w:sz="0" w:space="0" w:color="auto"/>
      </w:divBdr>
    </w:div>
    <w:div w:id="895774103">
      <w:bodyDiv w:val="1"/>
      <w:marLeft w:val="0"/>
      <w:marRight w:val="0"/>
      <w:marTop w:val="0"/>
      <w:marBottom w:val="0"/>
      <w:divBdr>
        <w:top w:val="none" w:sz="0" w:space="0" w:color="auto"/>
        <w:left w:val="none" w:sz="0" w:space="0" w:color="auto"/>
        <w:bottom w:val="none" w:sz="0" w:space="0" w:color="auto"/>
        <w:right w:val="none" w:sz="0" w:space="0" w:color="auto"/>
      </w:divBdr>
    </w:div>
    <w:div w:id="911236004">
      <w:bodyDiv w:val="1"/>
      <w:marLeft w:val="0"/>
      <w:marRight w:val="0"/>
      <w:marTop w:val="0"/>
      <w:marBottom w:val="0"/>
      <w:divBdr>
        <w:top w:val="none" w:sz="0" w:space="0" w:color="auto"/>
        <w:left w:val="none" w:sz="0" w:space="0" w:color="auto"/>
        <w:bottom w:val="none" w:sz="0" w:space="0" w:color="auto"/>
        <w:right w:val="none" w:sz="0" w:space="0" w:color="auto"/>
      </w:divBdr>
    </w:div>
    <w:div w:id="962612755">
      <w:bodyDiv w:val="1"/>
      <w:marLeft w:val="0"/>
      <w:marRight w:val="0"/>
      <w:marTop w:val="0"/>
      <w:marBottom w:val="0"/>
      <w:divBdr>
        <w:top w:val="none" w:sz="0" w:space="0" w:color="auto"/>
        <w:left w:val="none" w:sz="0" w:space="0" w:color="auto"/>
        <w:bottom w:val="none" w:sz="0" w:space="0" w:color="auto"/>
        <w:right w:val="none" w:sz="0" w:space="0" w:color="auto"/>
      </w:divBdr>
    </w:div>
    <w:div w:id="968785805">
      <w:bodyDiv w:val="1"/>
      <w:marLeft w:val="0"/>
      <w:marRight w:val="0"/>
      <w:marTop w:val="0"/>
      <w:marBottom w:val="0"/>
      <w:divBdr>
        <w:top w:val="none" w:sz="0" w:space="0" w:color="auto"/>
        <w:left w:val="none" w:sz="0" w:space="0" w:color="auto"/>
        <w:bottom w:val="none" w:sz="0" w:space="0" w:color="auto"/>
        <w:right w:val="none" w:sz="0" w:space="0" w:color="auto"/>
      </w:divBdr>
    </w:div>
    <w:div w:id="1043749210">
      <w:bodyDiv w:val="1"/>
      <w:marLeft w:val="0"/>
      <w:marRight w:val="0"/>
      <w:marTop w:val="0"/>
      <w:marBottom w:val="0"/>
      <w:divBdr>
        <w:top w:val="none" w:sz="0" w:space="0" w:color="auto"/>
        <w:left w:val="none" w:sz="0" w:space="0" w:color="auto"/>
        <w:bottom w:val="none" w:sz="0" w:space="0" w:color="auto"/>
        <w:right w:val="none" w:sz="0" w:space="0" w:color="auto"/>
      </w:divBdr>
    </w:div>
    <w:div w:id="1110011664">
      <w:bodyDiv w:val="1"/>
      <w:marLeft w:val="0"/>
      <w:marRight w:val="0"/>
      <w:marTop w:val="0"/>
      <w:marBottom w:val="0"/>
      <w:divBdr>
        <w:top w:val="none" w:sz="0" w:space="0" w:color="auto"/>
        <w:left w:val="none" w:sz="0" w:space="0" w:color="auto"/>
        <w:bottom w:val="none" w:sz="0" w:space="0" w:color="auto"/>
        <w:right w:val="none" w:sz="0" w:space="0" w:color="auto"/>
      </w:divBdr>
    </w:div>
    <w:div w:id="1114406300">
      <w:bodyDiv w:val="1"/>
      <w:marLeft w:val="0"/>
      <w:marRight w:val="0"/>
      <w:marTop w:val="0"/>
      <w:marBottom w:val="0"/>
      <w:divBdr>
        <w:top w:val="none" w:sz="0" w:space="0" w:color="auto"/>
        <w:left w:val="none" w:sz="0" w:space="0" w:color="auto"/>
        <w:bottom w:val="none" w:sz="0" w:space="0" w:color="auto"/>
        <w:right w:val="none" w:sz="0" w:space="0" w:color="auto"/>
      </w:divBdr>
    </w:div>
    <w:div w:id="1305237667">
      <w:bodyDiv w:val="1"/>
      <w:marLeft w:val="0"/>
      <w:marRight w:val="0"/>
      <w:marTop w:val="0"/>
      <w:marBottom w:val="0"/>
      <w:divBdr>
        <w:top w:val="none" w:sz="0" w:space="0" w:color="auto"/>
        <w:left w:val="none" w:sz="0" w:space="0" w:color="auto"/>
        <w:bottom w:val="none" w:sz="0" w:space="0" w:color="auto"/>
        <w:right w:val="none" w:sz="0" w:space="0" w:color="auto"/>
      </w:divBdr>
    </w:div>
    <w:div w:id="1434785227">
      <w:bodyDiv w:val="1"/>
      <w:marLeft w:val="0"/>
      <w:marRight w:val="0"/>
      <w:marTop w:val="0"/>
      <w:marBottom w:val="0"/>
      <w:divBdr>
        <w:top w:val="none" w:sz="0" w:space="0" w:color="auto"/>
        <w:left w:val="none" w:sz="0" w:space="0" w:color="auto"/>
        <w:bottom w:val="none" w:sz="0" w:space="0" w:color="auto"/>
        <w:right w:val="none" w:sz="0" w:space="0" w:color="auto"/>
      </w:divBdr>
    </w:div>
    <w:div w:id="1460033235">
      <w:bodyDiv w:val="1"/>
      <w:marLeft w:val="0"/>
      <w:marRight w:val="0"/>
      <w:marTop w:val="0"/>
      <w:marBottom w:val="0"/>
      <w:divBdr>
        <w:top w:val="none" w:sz="0" w:space="0" w:color="auto"/>
        <w:left w:val="none" w:sz="0" w:space="0" w:color="auto"/>
        <w:bottom w:val="none" w:sz="0" w:space="0" w:color="auto"/>
        <w:right w:val="none" w:sz="0" w:space="0" w:color="auto"/>
      </w:divBdr>
    </w:div>
    <w:div w:id="1482428843">
      <w:bodyDiv w:val="1"/>
      <w:marLeft w:val="0"/>
      <w:marRight w:val="0"/>
      <w:marTop w:val="0"/>
      <w:marBottom w:val="0"/>
      <w:divBdr>
        <w:top w:val="none" w:sz="0" w:space="0" w:color="auto"/>
        <w:left w:val="none" w:sz="0" w:space="0" w:color="auto"/>
        <w:bottom w:val="none" w:sz="0" w:space="0" w:color="auto"/>
        <w:right w:val="none" w:sz="0" w:space="0" w:color="auto"/>
      </w:divBdr>
    </w:div>
    <w:div w:id="1488861041">
      <w:bodyDiv w:val="1"/>
      <w:marLeft w:val="0"/>
      <w:marRight w:val="0"/>
      <w:marTop w:val="0"/>
      <w:marBottom w:val="0"/>
      <w:divBdr>
        <w:top w:val="none" w:sz="0" w:space="0" w:color="auto"/>
        <w:left w:val="none" w:sz="0" w:space="0" w:color="auto"/>
        <w:bottom w:val="none" w:sz="0" w:space="0" w:color="auto"/>
        <w:right w:val="none" w:sz="0" w:space="0" w:color="auto"/>
      </w:divBdr>
    </w:div>
    <w:div w:id="1520729464">
      <w:bodyDiv w:val="1"/>
      <w:marLeft w:val="0"/>
      <w:marRight w:val="0"/>
      <w:marTop w:val="0"/>
      <w:marBottom w:val="0"/>
      <w:divBdr>
        <w:top w:val="none" w:sz="0" w:space="0" w:color="auto"/>
        <w:left w:val="none" w:sz="0" w:space="0" w:color="auto"/>
        <w:bottom w:val="none" w:sz="0" w:space="0" w:color="auto"/>
        <w:right w:val="none" w:sz="0" w:space="0" w:color="auto"/>
      </w:divBdr>
    </w:div>
    <w:div w:id="1529374255">
      <w:bodyDiv w:val="1"/>
      <w:marLeft w:val="0"/>
      <w:marRight w:val="0"/>
      <w:marTop w:val="0"/>
      <w:marBottom w:val="0"/>
      <w:divBdr>
        <w:top w:val="none" w:sz="0" w:space="0" w:color="auto"/>
        <w:left w:val="none" w:sz="0" w:space="0" w:color="auto"/>
        <w:bottom w:val="none" w:sz="0" w:space="0" w:color="auto"/>
        <w:right w:val="none" w:sz="0" w:space="0" w:color="auto"/>
      </w:divBdr>
    </w:div>
    <w:div w:id="1537548954">
      <w:bodyDiv w:val="1"/>
      <w:marLeft w:val="0"/>
      <w:marRight w:val="0"/>
      <w:marTop w:val="0"/>
      <w:marBottom w:val="0"/>
      <w:divBdr>
        <w:top w:val="none" w:sz="0" w:space="0" w:color="auto"/>
        <w:left w:val="none" w:sz="0" w:space="0" w:color="auto"/>
        <w:bottom w:val="none" w:sz="0" w:space="0" w:color="auto"/>
        <w:right w:val="none" w:sz="0" w:space="0" w:color="auto"/>
      </w:divBdr>
    </w:div>
    <w:div w:id="1579706768">
      <w:bodyDiv w:val="1"/>
      <w:marLeft w:val="0"/>
      <w:marRight w:val="0"/>
      <w:marTop w:val="0"/>
      <w:marBottom w:val="0"/>
      <w:divBdr>
        <w:top w:val="none" w:sz="0" w:space="0" w:color="auto"/>
        <w:left w:val="none" w:sz="0" w:space="0" w:color="auto"/>
        <w:bottom w:val="none" w:sz="0" w:space="0" w:color="auto"/>
        <w:right w:val="none" w:sz="0" w:space="0" w:color="auto"/>
      </w:divBdr>
    </w:div>
    <w:div w:id="1607037694">
      <w:bodyDiv w:val="1"/>
      <w:marLeft w:val="0"/>
      <w:marRight w:val="0"/>
      <w:marTop w:val="0"/>
      <w:marBottom w:val="0"/>
      <w:divBdr>
        <w:top w:val="none" w:sz="0" w:space="0" w:color="auto"/>
        <w:left w:val="none" w:sz="0" w:space="0" w:color="auto"/>
        <w:bottom w:val="none" w:sz="0" w:space="0" w:color="auto"/>
        <w:right w:val="none" w:sz="0" w:space="0" w:color="auto"/>
      </w:divBdr>
    </w:div>
    <w:div w:id="1681202362">
      <w:bodyDiv w:val="1"/>
      <w:marLeft w:val="0"/>
      <w:marRight w:val="0"/>
      <w:marTop w:val="0"/>
      <w:marBottom w:val="0"/>
      <w:divBdr>
        <w:top w:val="none" w:sz="0" w:space="0" w:color="auto"/>
        <w:left w:val="none" w:sz="0" w:space="0" w:color="auto"/>
        <w:bottom w:val="none" w:sz="0" w:space="0" w:color="auto"/>
        <w:right w:val="none" w:sz="0" w:space="0" w:color="auto"/>
      </w:divBdr>
    </w:div>
    <w:div w:id="1728648451">
      <w:bodyDiv w:val="1"/>
      <w:marLeft w:val="0"/>
      <w:marRight w:val="0"/>
      <w:marTop w:val="0"/>
      <w:marBottom w:val="0"/>
      <w:divBdr>
        <w:top w:val="none" w:sz="0" w:space="0" w:color="auto"/>
        <w:left w:val="none" w:sz="0" w:space="0" w:color="auto"/>
        <w:bottom w:val="none" w:sz="0" w:space="0" w:color="auto"/>
        <w:right w:val="none" w:sz="0" w:space="0" w:color="auto"/>
      </w:divBdr>
    </w:div>
    <w:div w:id="1734349166">
      <w:bodyDiv w:val="1"/>
      <w:marLeft w:val="0"/>
      <w:marRight w:val="0"/>
      <w:marTop w:val="0"/>
      <w:marBottom w:val="0"/>
      <w:divBdr>
        <w:top w:val="none" w:sz="0" w:space="0" w:color="auto"/>
        <w:left w:val="none" w:sz="0" w:space="0" w:color="auto"/>
        <w:bottom w:val="none" w:sz="0" w:space="0" w:color="auto"/>
        <w:right w:val="none" w:sz="0" w:space="0" w:color="auto"/>
      </w:divBdr>
    </w:div>
    <w:div w:id="1753621534">
      <w:bodyDiv w:val="1"/>
      <w:marLeft w:val="0"/>
      <w:marRight w:val="0"/>
      <w:marTop w:val="0"/>
      <w:marBottom w:val="0"/>
      <w:divBdr>
        <w:top w:val="none" w:sz="0" w:space="0" w:color="auto"/>
        <w:left w:val="none" w:sz="0" w:space="0" w:color="auto"/>
        <w:bottom w:val="none" w:sz="0" w:space="0" w:color="auto"/>
        <w:right w:val="none" w:sz="0" w:space="0" w:color="auto"/>
      </w:divBdr>
    </w:div>
    <w:div w:id="1763069997">
      <w:bodyDiv w:val="1"/>
      <w:marLeft w:val="0"/>
      <w:marRight w:val="0"/>
      <w:marTop w:val="0"/>
      <w:marBottom w:val="0"/>
      <w:divBdr>
        <w:top w:val="none" w:sz="0" w:space="0" w:color="auto"/>
        <w:left w:val="none" w:sz="0" w:space="0" w:color="auto"/>
        <w:bottom w:val="none" w:sz="0" w:space="0" w:color="auto"/>
        <w:right w:val="none" w:sz="0" w:space="0" w:color="auto"/>
      </w:divBdr>
    </w:div>
    <w:div w:id="1786383345">
      <w:bodyDiv w:val="1"/>
      <w:marLeft w:val="0"/>
      <w:marRight w:val="0"/>
      <w:marTop w:val="0"/>
      <w:marBottom w:val="0"/>
      <w:divBdr>
        <w:top w:val="none" w:sz="0" w:space="0" w:color="auto"/>
        <w:left w:val="none" w:sz="0" w:space="0" w:color="auto"/>
        <w:bottom w:val="none" w:sz="0" w:space="0" w:color="auto"/>
        <w:right w:val="none" w:sz="0" w:space="0" w:color="auto"/>
      </w:divBdr>
    </w:div>
    <w:div w:id="1790125708">
      <w:bodyDiv w:val="1"/>
      <w:marLeft w:val="0"/>
      <w:marRight w:val="0"/>
      <w:marTop w:val="0"/>
      <w:marBottom w:val="0"/>
      <w:divBdr>
        <w:top w:val="none" w:sz="0" w:space="0" w:color="auto"/>
        <w:left w:val="none" w:sz="0" w:space="0" w:color="auto"/>
        <w:bottom w:val="none" w:sz="0" w:space="0" w:color="auto"/>
        <w:right w:val="none" w:sz="0" w:space="0" w:color="auto"/>
      </w:divBdr>
    </w:div>
    <w:div w:id="1858885665">
      <w:bodyDiv w:val="1"/>
      <w:marLeft w:val="0"/>
      <w:marRight w:val="0"/>
      <w:marTop w:val="0"/>
      <w:marBottom w:val="0"/>
      <w:divBdr>
        <w:top w:val="none" w:sz="0" w:space="0" w:color="auto"/>
        <w:left w:val="none" w:sz="0" w:space="0" w:color="auto"/>
        <w:bottom w:val="none" w:sz="0" w:space="0" w:color="auto"/>
        <w:right w:val="none" w:sz="0" w:space="0" w:color="auto"/>
      </w:divBdr>
    </w:div>
    <w:div w:id="1882477208">
      <w:bodyDiv w:val="1"/>
      <w:marLeft w:val="0"/>
      <w:marRight w:val="0"/>
      <w:marTop w:val="0"/>
      <w:marBottom w:val="0"/>
      <w:divBdr>
        <w:top w:val="none" w:sz="0" w:space="0" w:color="auto"/>
        <w:left w:val="none" w:sz="0" w:space="0" w:color="auto"/>
        <w:bottom w:val="none" w:sz="0" w:space="0" w:color="auto"/>
        <w:right w:val="none" w:sz="0" w:space="0" w:color="auto"/>
      </w:divBdr>
    </w:div>
    <w:div w:id="1896620682">
      <w:bodyDiv w:val="1"/>
      <w:marLeft w:val="0"/>
      <w:marRight w:val="0"/>
      <w:marTop w:val="0"/>
      <w:marBottom w:val="0"/>
      <w:divBdr>
        <w:top w:val="none" w:sz="0" w:space="0" w:color="auto"/>
        <w:left w:val="none" w:sz="0" w:space="0" w:color="auto"/>
        <w:bottom w:val="none" w:sz="0" w:space="0" w:color="auto"/>
        <w:right w:val="none" w:sz="0" w:space="0" w:color="auto"/>
      </w:divBdr>
    </w:div>
    <w:div w:id="2079552846">
      <w:bodyDiv w:val="1"/>
      <w:marLeft w:val="0"/>
      <w:marRight w:val="0"/>
      <w:marTop w:val="0"/>
      <w:marBottom w:val="0"/>
      <w:divBdr>
        <w:top w:val="none" w:sz="0" w:space="0" w:color="auto"/>
        <w:left w:val="none" w:sz="0" w:space="0" w:color="auto"/>
        <w:bottom w:val="none" w:sz="0" w:space="0" w:color="auto"/>
        <w:right w:val="none" w:sz="0" w:space="0" w:color="auto"/>
      </w:divBdr>
    </w:div>
    <w:div w:id="21197911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png"/><Relationship Id="rId21" Type="http://schemas.openxmlformats.org/officeDocument/2006/relationships/image" Target="media/image13.emf"/><Relationship Id="rId34" Type="http://schemas.openxmlformats.org/officeDocument/2006/relationships/image" Target="media/image26.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em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footer" Target="footer1.xml"/><Relationship Id="rId19" Type="http://schemas.openxmlformats.org/officeDocument/2006/relationships/image" Target="media/image11.emf"/><Relationship Id="rId31"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emf"/><Relationship Id="rId35" Type="http://schemas.openxmlformats.org/officeDocument/2006/relationships/image" Target="media/image27.png"/><Relationship Id="rId8" Type="http://schemas.openxmlformats.org/officeDocument/2006/relationships/image" Target="media/image1.pn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902741-C3EA-4750-BBD2-3F6ADD682E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6805</TotalTime>
  <Pages>16</Pages>
  <Words>2287</Words>
  <Characters>12580</Characters>
  <Application>Microsoft Office Word</Application>
  <DocSecurity>0</DocSecurity>
  <Lines>104</Lines>
  <Paragraphs>29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Hewlett-Packard</Company>
  <LinksUpToDate>false</LinksUpToDate>
  <CharactersWithSpaces>14838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Paulina Matute Torres</cp:lastModifiedBy>
  <cp:revision>109</cp:revision>
  <cp:lastPrinted>2018-10-03T13:47:00Z</cp:lastPrinted>
  <dcterms:created xsi:type="dcterms:W3CDTF">2015-08-18T14:32:00Z</dcterms:created>
  <dcterms:modified xsi:type="dcterms:W3CDTF">2025-10-01T20:28:00Z</dcterms:modified>
</cp:coreProperties>
</file>